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C4" w:rsidRDefault="00FA52D8" w:rsidP="00FA52D8">
      <w:pPr>
        <w:ind w:left="-709" w:hanging="142"/>
        <w:jc w:val="center"/>
        <w:rPr>
          <w:bCs/>
        </w:rPr>
        <w:sectPr w:rsidR="00D266C4" w:rsidSect="00FA52D8">
          <w:footerReference w:type="default" r:id="rId7"/>
          <w:pgSz w:w="11906" w:h="16838"/>
          <w:pgMar w:top="851" w:right="1133" w:bottom="426" w:left="851" w:header="709" w:footer="0" w:gutter="0"/>
          <w:cols w:space="708"/>
          <w:docGrid w:linePitch="360"/>
        </w:sectPr>
      </w:pPr>
      <w:bookmarkStart w:id="0" w:name="_GoBack"/>
      <w:r>
        <w:rPr>
          <w:bCs/>
          <w:noProof/>
        </w:rPr>
        <w:drawing>
          <wp:inline distT="0" distB="0" distL="0" distR="0">
            <wp:extent cx="8880475" cy="6660515"/>
            <wp:effectExtent l="0" t="1104900" r="0" b="10928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89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880475" cy="6660515"/>
                    </a:xfrm>
                    <a:prstGeom prst="rect">
                      <a:avLst/>
                    </a:prstGeom>
                  </pic:spPr>
                </pic:pic>
              </a:graphicData>
            </a:graphic>
          </wp:inline>
        </w:drawing>
      </w:r>
      <w:bookmarkEnd w:id="0"/>
    </w:p>
    <w:p w:rsidR="00D95B67" w:rsidRPr="00A95452" w:rsidRDefault="00D95B67" w:rsidP="00264624">
      <w:pPr>
        <w:pStyle w:val="a7"/>
        <w:jc w:val="center"/>
        <w:rPr>
          <w:rFonts w:ascii="Times New Roman" w:eastAsia="MS Mincho" w:hAnsi="Times New Roman"/>
          <w:b/>
          <w:bCs/>
        </w:rPr>
      </w:pPr>
      <w:r w:rsidRPr="00A95452">
        <w:rPr>
          <w:rFonts w:ascii="Times New Roman" w:eastAsia="MS Mincho" w:hAnsi="Times New Roman"/>
          <w:b/>
          <w:bCs/>
        </w:rPr>
        <w:t>ПОЯСНИТЕЛЬНАЯ ЗАПИСКА</w:t>
      </w:r>
    </w:p>
    <w:p w:rsidR="00617341" w:rsidRPr="00A95452" w:rsidRDefault="00617341" w:rsidP="00264624">
      <w:pPr>
        <w:pStyle w:val="a7"/>
        <w:jc w:val="center"/>
        <w:rPr>
          <w:rFonts w:ascii="Times New Roman" w:eastAsia="MS Mincho" w:hAnsi="Times New Roman"/>
          <w:b/>
          <w:bCs/>
        </w:rPr>
      </w:pPr>
    </w:p>
    <w:p w:rsidR="00E951E4" w:rsidRPr="00A95452" w:rsidRDefault="00E951E4" w:rsidP="00E951E4">
      <w:pPr>
        <w:jc w:val="both"/>
        <w:rPr>
          <w:b/>
          <w:sz w:val="20"/>
          <w:szCs w:val="20"/>
        </w:rPr>
      </w:pPr>
      <w:r w:rsidRPr="00A95452">
        <w:rPr>
          <w:sz w:val="20"/>
          <w:szCs w:val="20"/>
        </w:rPr>
        <w:t>Рабочая программа по предмету «</w:t>
      </w:r>
      <w:r w:rsidR="00A95452" w:rsidRPr="00A95452">
        <w:rPr>
          <w:sz w:val="20"/>
          <w:szCs w:val="20"/>
        </w:rPr>
        <w:t>Биология» для 7</w:t>
      </w:r>
      <w:r w:rsidRPr="00A95452">
        <w:rPr>
          <w:sz w:val="20"/>
          <w:szCs w:val="20"/>
        </w:rPr>
        <w:t>-го класса составлена на основе следующих документов:</w:t>
      </w:r>
    </w:p>
    <w:p w:rsidR="00E951E4" w:rsidRPr="00A95452" w:rsidRDefault="00E951E4" w:rsidP="00E951E4">
      <w:pPr>
        <w:numPr>
          <w:ilvl w:val="0"/>
          <w:numId w:val="12"/>
        </w:numPr>
        <w:jc w:val="both"/>
        <w:rPr>
          <w:sz w:val="20"/>
          <w:szCs w:val="20"/>
        </w:rPr>
      </w:pPr>
      <w:r w:rsidRPr="00A95452">
        <w:rPr>
          <w:sz w:val="20"/>
          <w:szCs w:val="20"/>
        </w:rPr>
        <w:t>Федеральный закон от 29.12.2012 № 273-ФЗ «Об образовании в Российской Федерации»;</w:t>
      </w:r>
    </w:p>
    <w:p w:rsidR="00E951E4" w:rsidRPr="00A95452" w:rsidRDefault="00E951E4" w:rsidP="00E951E4">
      <w:pPr>
        <w:numPr>
          <w:ilvl w:val="0"/>
          <w:numId w:val="12"/>
        </w:numPr>
        <w:jc w:val="both"/>
        <w:rPr>
          <w:sz w:val="20"/>
          <w:szCs w:val="20"/>
        </w:rPr>
      </w:pPr>
      <w:r w:rsidRPr="00A95452">
        <w:rPr>
          <w:sz w:val="20"/>
          <w:szCs w:val="20"/>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E951E4" w:rsidRPr="00A95452" w:rsidRDefault="00E951E4" w:rsidP="00E951E4">
      <w:pPr>
        <w:numPr>
          <w:ilvl w:val="0"/>
          <w:numId w:val="12"/>
        </w:numPr>
        <w:jc w:val="both"/>
        <w:rPr>
          <w:sz w:val="20"/>
          <w:szCs w:val="20"/>
        </w:rPr>
      </w:pPr>
      <w:r w:rsidRPr="00A95452">
        <w:rPr>
          <w:sz w:val="20"/>
          <w:szCs w:val="20"/>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951E4" w:rsidRPr="00A95452" w:rsidRDefault="00E951E4" w:rsidP="00E951E4">
      <w:pPr>
        <w:numPr>
          <w:ilvl w:val="0"/>
          <w:numId w:val="12"/>
        </w:numPr>
        <w:jc w:val="both"/>
        <w:rPr>
          <w:sz w:val="20"/>
          <w:szCs w:val="20"/>
        </w:rPr>
      </w:pPr>
      <w:r w:rsidRPr="00A95452">
        <w:rPr>
          <w:sz w:val="20"/>
          <w:szCs w:val="20"/>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951E4" w:rsidRPr="00A95452" w:rsidRDefault="00E951E4" w:rsidP="00E951E4">
      <w:pPr>
        <w:numPr>
          <w:ilvl w:val="0"/>
          <w:numId w:val="12"/>
        </w:numPr>
        <w:jc w:val="both"/>
        <w:rPr>
          <w:sz w:val="20"/>
          <w:szCs w:val="20"/>
        </w:rPr>
      </w:pPr>
      <w:r w:rsidRPr="00A95452">
        <w:rPr>
          <w:sz w:val="20"/>
          <w:szCs w:val="20"/>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951E4" w:rsidRPr="00A95452" w:rsidRDefault="00E951E4" w:rsidP="00E951E4">
      <w:pPr>
        <w:numPr>
          <w:ilvl w:val="0"/>
          <w:numId w:val="12"/>
        </w:numPr>
        <w:jc w:val="both"/>
        <w:rPr>
          <w:sz w:val="20"/>
          <w:szCs w:val="20"/>
        </w:rPr>
      </w:pPr>
      <w:r w:rsidRPr="00A95452">
        <w:rPr>
          <w:sz w:val="20"/>
          <w:szCs w:val="20"/>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951E4" w:rsidRPr="00A95452" w:rsidRDefault="00E951E4" w:rsidP="00E951E4">
      <w:pPr>
        <w:pStyle w:val="a9"/>
        <w:numPr>
          <w:ilvl w:val="0"/>
          <w:numId w:val="12"/>
        </w:numPr>
        <w:tabs>
          <w:tab w:val="left" w:pos="1134"/>
          <w:tab w:val="left" w:pos="1276"/>
        </w:tabs>
        <w:jc w:val="both"/>
        <w:rPr>
          <w:sz w:val="20"/>
          <w:szCs w:val="20"/>
        </w:rPr>
      </w:pPr>
      <w:r w:rsidRPr="00A95452">
        <w:rPr>
          <w:sz w:val="20"/>
          <w:szCs w:val="20"/>
        </w:rPr>
        <w:t>Устав образовательного учреждения МБОУ СОШ № 5 г. о. Королёв;</w:t>
      </w:r>
    </w:p>
    <w:p w:rsidR="00E951E4" w:rsidRPr="00A95452" w:rsidRDefault="00E951E4" w:rsidP="00E951E4">
      <w:pPr>
        <w:pStyle w:val="a9"/>
        <w:numPr>
          <w:ilvl w:val="0"/>
          <w:numId w:val="12"/>
        </w:numPr>
        <w:tabs>
          <w:tab w:val="left" w:pos="1134"/>
          <w:tab w:val="left" w:pos="1276"/>
        </w:tabs>
        <w:jc w:val="both"/>
        <w:rPr>
          <w:sz w:val="20"/>
          <w:szCs w:val="20"/>
        </w:rPr>
      </w:pPr>
      <w:r w:rsidRPr="00A95452">
        <w:rPr>
          <w:sz w:val="20"/>
          <w:szCs w:val="20"/>
        </w:rPr>
        <w:t>Основная образовательная программа основного общего образования МБОУ СОШ № 5;</w:t>
      </w:r>
    </w:p>
    <w:p w:rsidR="00E951E4" w:rsidRPr="00A95452" w:rsidRDefault="00E951E4" w:rsidP="00E951E4">
      <w:pPr>
        <w:pStyle w:val="a9"/>
        <w:widowControl w:val="0"/>
        <w:numPr>
          <w:ilvl w:val="0"/>
          <w:numId w:val="12"/>
        </w:numPr>
        <w:tabs>
          <w:tab w:val="left" w:pos="1134"/>
          <w:tab w:val="left" w:pos="1276"/>
        </w:tabs>
        <w:autoSpaceDE w:val="0"/>
        <w:autoSpaceDN w:val="0"/>
        <w:adjustRightInd w:val="0"/>
        <w:jc w:val="both"/>
        <w:rPr>
          <w:sz w:val="20"/>
          <w:szCs w:val="20"/>
        </w:rPr>
      </w:pPr>
      <w:r w:rsidRPr="00A95452">
        <w:rPr>
          <w:sz w:val="20"/>
          <w:szCs w:val="20"/>
        </w:rPr>
        <w:t>Положение о рабочей программе, разработанного в МБОУ СОШ № 5 г. о. Королёв;</w:t>
      </w:r>
    </w:p>
    <w:p w:rsidR="00E951E4" w:rsidRPr="00A95452" w:rsidRDefault="00E951E4" w:rsidP="00E951E4">
      <w:pPr>
        <w:pStyle w:val="a9"/>
        <w:widowControl w:val="0"/>
        <w:numPr>
          <w:ilvl w:val="0"/>
          <w:numId w:val="12"/>
        </w:numPr>
        <w:tabs>
          <w:tab w:val="left" w:pos="1134"/>
          <w:tab w:val="left" w:pos="1276"/>
        </w:tabs>
        <w:autoSpaceDE w:val="0"/>
        <w:autoSpaceDN w:val="0"/>
        <w:adjustRightInd w:val="0"/>
        <w:jc w:val="both"/>
        <w:rPr>
          <w:sz w:val="20"/>
          <w:szCs w:val="20"/>
        </w:rPr>
      </w:pPr>
      <w:r w:rsidRPr="00A95452">
        <w:rPr>
          <w:sz w:val="20"/>
          <w:szCs w:val="20"/>
        </w:rPr>
        <w:t>Учебный план МБОУ СОШ № 5 г. на 2021-2022 учебный год.</w:t>
      </w:r>
    </w:p>
    <w:p w:rsidR="001B10B2" w:rsidRPr="00A95452" w:rsidRDefault="001B10B2" w:rsidP="001B10B2">
      <w:pPr>
        <w:pStyle w:val="a9"/>
        <w:numPr>
          <w:ilvl w:val="0"/>
          <w:numId w:val="9"/>
        </w:numPr>
        <w:shd w:val="clear" w:color="auto" w:fill="FFFFFF"/>
        <w:spacing w:before="100" w:beforeAutospacing="1" w:after="100" w:afterAutospacing="1"/>
        <w:outlineLvl w:val="1"/>
        <w:rPr>
          <w:bCs/>
          <w:sz w:val="20"/>
          <w:szCs w:val="20"/>
        </w:rPr>
      </w:pPr>
      <w:r w:rsidRPr="00A95452">
        <w:rPr>
          <w:bCs/>
          <w:sz w:val="20"/>
          <w:szCs w:val="20"/>
        </w:rPr>
        <w:t xml:space="preserve">УМК - </w:t>
      </w:r>
      <w:r w:rsidRPr="00A95452">
        <w:rPr>
          <w:sz w:val="20"/>
          <w:szCs w:val="20"/>
        </w:rPr>
        <w:t>Предметная линия учебников под редакцией В.В.Пасечника, 5-9 классы, М., «Дрофа», 2018 г</w:t>
      </w:r>
    </w:p>
    <w:p w:rsidR="001B10B2" w:rsidRPr="00A95452" w:rsidRDefault="001B10B2" w:rsidP="00E951E4">
      <w:pPr>
        <w:jc w:val="both"/>
        <w:rPr>
          <w:bCs/>
          <w:sz w:val="20"/>
          <w:szCs w:val="20"/>
        </w:rPr>
      </w:pPr>
      <w:r w:rsidRPr="00A95452">
        <w:rPr>
          <w:bCs/>
          <w:sz w:val="20"/>
          <w:szCs w:val="20"/>
        </w:rPr>
        <w:t>Рабочая программа ориентирована на использование учебника</w:t>
      </w:r>
      <w:r w:rsidRPr="00A95452">
        <w:rPr>
          <w:b/>
          <w:bCs/>
          <w:sz w:val="20"/>
          <w:szCs w:val="20"/>
        </w:rPr>
        <w:t xml:space="preserve"> - </w:t>
      </w:r>
      <w:r w:rsidRPr="00A95452">
        <w:rPr>
          <w:sz w:val="20"/>
          <w:szCs w:val="20"/>
        </w:rPr>
        <w:t>Би</w:t>
      </w:r>
      <w:r w:rsidR="00E951E4" w:rsidRPr="00A95452">
        <w:rPr>
          <w:sz w:val="20"/>
          <w:szCs w:val="20"/>
        </w:rPr>
        <w:t>ология: Животные. 7 кл, учеб. Для общелбразоват.организаций/ В.В.Пасечник, С. В. Суматохин, Г. С. Калинова–11-е изд</w:t>
      </w:r>
      <w:r w:rsidR="00E951E4" w:rsidRPr="00A95452">
        <w:rPr>
          <w:bCs/>
          <w:sz w:val="20"/>
          <w:szCs w:val="20"/>
        </w:rPr>
        <w:t xml:space="preserve"> –</w:t>
      </w:r>
      <w:r w:rsidR="00E951E4" w:rsidRPr="00A95452">
        <w:rPr>
          <w:sz w:val="20"/>
          <w:szCs w:val="20"/>
        </w:rPr>
        <w:t xml:space="preserve"> М. : Просвещение, 2021- 159 с. </w:t>
      </w:r>
    </w:p>
    <w:p w:rsidR="00640AC7" w:rsidRPr="00A95452" w:rsidRDefault="00640AC7" w:rsidP="00130C60">
      <w:pPr>
        <w:ind w:firstLine="426"/>
        <w:rPr>
          <w:sz w:val="20"/>
          <w:szCs w:val="20"/>
        </w:rPr>
      </w:pPr>
      <w:r w:rsidRPr="00A95452">
        <w:rPr>
          <w:b/>
          <w:sz w:val="20"/>
          <w:szCs w:val="20"/>
        </w:rPr>
        <w:t>Цели</w:t>
      </w:r>
      <w:r w:rsidRPr="00A95452">
        <w:rPr>
          <w:sz w:val="20"/>
          <w:szCs w:val="20"/>
        </w:rPr>
        <w:t xml:space="preserve">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предметной программы.</w:t>
      </w:r>
    </w:p>
    <w:p w:rsidR="00640AC7" w:rsidRPr="00A95452" w:rsidRDefault="00640AC7" w:rsidP="00130C60">
      <w:pPr>
        <w:pStyle w:val="a3"/>
        <w:ind w:firstLine="426"/>
        <w:rPr>
          <w:rFonts w:ascii="Times New Roman" w:hAnsi="Times New Roman"/>
          <w:sz w:val="20"/>
          <w:szCs w:val="20"/>
        </w:rPr>
      </w:pPr>
      <w:r w:rsidRPr="00A95452">
        <w:rPr>
          <w:rFonts w:ascii="Times New Roman" w:hAnsi="Times New Roman"/>
          <w:b/>
          <w:i/>
          <w:sz w:val="20"/>
          <w:szCs w:val="20"/>
        </w:rPr>
        <w:t>Глобальными целями биологического</w:t>
      </w:r>
      <w:r w:rsidRPr="00A95452">
        <w:rPr>
          <w:rFonts w:ascii="Times New Roman" w:hAnsi="Times New Roman"/>
          <w:sz w:val="20"/>
          <w:szCs w:val="20"/>
        </w:rPr>
        <w:t>образования являются:</w:t>
      </w:r>
    </w:p>
    <w:p w:rsidR="00640AC7" w:rsidRPr="00A95452" w:rsidRDefault="00640AC7" w:rsidP="00C93A04">
      <w:pPr>
        <w:pStyle w:val="a3"/>
        <w:numPr>
          <w:ilvl w:val="0"/>
          <w:numId w:val="1"/>
        </w:numPr>
        <w:ind w:left="0" w:firstLine="284"/>
        <w:rPr>
          <w:rFonts w:ascii="Times New Roman" w:hAnsi="Times New Roman"/>
          <w:sz w:val="20"/>
          <w:szCs w:val="20"/>
        </w:rPr>
      </w:pPr>
      <w:r w:rsidRPr="00A95452">
        <w:rPr>
          <w:rFonts w:ascii="Times New Roman" w:hAnsi="Times New Roman"/>
          <w:sz w:val="20"/>
          <w:szCs w:val="20"/>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640AC7" w:rsidRPr="00A95452" w:rsidRDefault="00640AC7" w:rsidP="00C93A04">
      <w:pPr>
        <w:pStyle w:val="a3"/>
        <w:numPr>
          <w:ilvl w:val="0"/>
          <w:numId w:val="1"/>
        </w:numPr>
        <w:ind w:left="0" w:firstLine="284"/>
        <w:rPr>
          <w:rFonts w:ascii="Times New Roman" w:hAnsi="Times New Roman"/>
          <w:sz w:val="20"/>
          <w:szCs w:val="20"/>
        </w:rPr>
      </w:pPr>
      <w:r w:rsidRPr="00A95452">
        <w:rPr>
          <w:rFonts w:ascii="Times New Roman" w:hAnsi="Times New Roman"/>
          <w:sz w:val="20"/>
          <w:szCs w:val="20"/>
        </w:rPr>
        <w:t>приобщение к познавательной культуре как системе познавательных (научных) ценностей, накопленных обществом в сфере биологической науки.</w:t>
      </w:r>
    </w:p>
    <w:p w:rsidR="00640AC7" w:rsidRPr="00A95452" w:rsidRDefault="00640AC7" w:rsidP="00C93A04">
      <w:pPr>
        <w:pStyle w:val="a3"/>
        <w:numPr>
          <w:ilvl w:val="0"/>
          <w:numId w:val="1"/>
        </w:numPr>
        <w:ind w:left="0" w:firstLine="284"/>
        <w:rPr>
          <w:rFonts w:ascii="Times New Roman" w:hAnsi="Times New Roman"/>
          <w:sz w:val="20"/>
          <w:szCs w:val="20"/>
        </w:rPr>
      </w:pPr>
      <w:r w:rsidRPr="00A95452">
        <w:rPr>
          <w:rFonts w:ascii="Times New Roman" w:hAnsi="Times New Roman"/>
          <w:sz w:val="20"/>
          <w:szCs w:val="20"/>
        </w:rPr>
        <w:t>ориентация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640AC7" w:rsidRPr="00A95452" w:rsidRDefault="00640AC7" w:rsidP="00C93A04">
      <w:pPr>
        <w:pStyle w:val="a3"/>
        <w:numPr>
          <w:ilvl w:val="0"/>
          <w:numId w:val="1"/>
        </w:numPr>
        <w:ind w:left="0" w:firstLine="284"/>
        <w:rPr>
          <w:rFonts w:ascii="Times New Roman" w:hAnsi="Times New Roman"/>
          <w:sz w:val="20"/>
          <w:szCs w:val="20"/>
        </w:rPr>
      </w:pPr>
      <w:r w:rsidRPr="00A95452">
        <w:rPr>
          <w:rFonts w:ascii="Times New Roman" w:hAnsi="Times New Roman"/>
          <w:sz w:val="20"/>
          <w:szCs w:val="20"/>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40AC7" w:rsidRPr="00A95452" w:rsidRDefault="00640AC7" w:rsidP="00C93A04">
      <w:pPr>
        <w:pStyle w:val="a3"/>
        <w:numPr>
          <w:ilvl w:val="0"/>
          <w:numId w:val="1"/>
        </w:numPr>
        <w:ind w:left="0" w:firstLine="284"/>
        <w:rPr>
          <w:rFonts w:ascii="Times New Roman" w:hAnsi="Times New Roman"/>
          <w:sz w:val="20"/>
          <w:szCs w:val="20"/>
        </w:rPr>
      </w:pPr>
      <w:r w:rsidRPr="00A95452">
        <w:rPr>
          <w:rFonts w:ascii="Times New Roman" w:hAnsi="Times New Roman"/>
          <w:sz w:val="20"/>
          <w:szCs w:val="20"/>
        </w:rPr>
        <w:t>овладение ключевыми компетентностями: учебно-познавательными, информационными, ценностно-смысловыми, коммуникативными;</w:t>
      </w:r>
    </w:p>
    <w:p w:rsidR="00463CC8" w:rsidRPr="00A95452" w:rsidRDefault="00640AC7" w:rsidP="00C93A04">
      <w:pPr>
        <w:pStyle w:val="a3"/>
        <w:numPr>
          <w:ilvl w:val="0"/>
          <w:numId w:val="1"/>
        </w:numPr>
        <w:ind w:left="0" w:firstLine="284"/>
        <w:rPr>
          <w:rFonts w:ascii="Times New Roman" w:eastAsia="Batang" w:hAnsi="Times New Roman"/>
          <w:sz w:val="20"/>
          <w:szCs w:val="20"/>
        </w:rPr>
      </w:pPr>
      <w:r w:rsidRPr="00A95452">
        <w:rPr>
          <w:rFonts w:ascii="Times New Roman" w:hAnsi="Times New Roman"/>
          <w:sz w:val="20"/>
          <w:szCs w:val="20"/>
        </w:rPr>
        <w:t xml:space="preserve">формирование у учащихся познавательной культуры, осваиваемой в процессе познавательной деятельности, и эстетической культуры как </w:t>
      </w:r>
      <w:r w:rsidRPr="00A95452">
        <w:rPr>
          <w:rFonts w:ascii="Times New Roman" w:eastAsia="Batang" w:hAnsi="Times New Roman"/>
          <w:sz w:val="20"/>
          <w:szCs w:val="20"/>
        </w:rPr>
        <w:t>способности к эмоционально-ценностному отношению к объектам живой природы</w:t>
      </w:r>
    </w:p>
    <w:p w:rsidR="00463CC8" w:rsidRPr="00A95452" w:rsidRDefault="00463CC8" w:rsidP="00C93A04">
      <w:pPr>
        <w:numPr>
          <w:ilvl w:val="0"/>
          <w:numId w:val="1"/>
        </w:numPr>
        <w:ind w:left="0" w:firstLine="284"/>
        <w:outlineLvl w:val="1"/>
        <w:rPr>
          <w:color w:val="00B0F0"/>
          <w:sz w:val="20"/>
          <w:szCs w:val="20"/>
        </w:rPr>
      </w:pPr>
      <w:r w:rsidRPr="00A95452">
        <w:rPr>
          <w:color w:val="00B0F0"/>
          <w:sz w:val="20"/>
          <w:szCs w:val="20"/>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463CC8" w:rsidRPr="00A95452" w:rsidRDefault="00B071BF" w:rsidP="00130C60">
      <w:pPr>
        <w:ind w:firstLine="426"/>
        <w:outlineLvl w:val="1"/>
        <w:rPr>
          <w:b/>
          <w:i/>
          <w:color w:val="00B0F0"/>
          <w:sz w:val="20"/>
          <w:szCs w:val="20"/>
        </w:rPr>
      </w:pPr>
      <w:r w:rsidRPr="00A95452">
        <w:rPr>
          <w:b/>
          <w:i/>
          <w:color w:val="00B0F0"/>
          <w:sz w:val="20"/>
          <w:szCs w:val="20"/>
        </w:rPr>
        <w:t>Задачи</w:t>
      </w:r>
      <w:r w:rsidR="00463CC8" w:rsidRPr="00A95452">
        <w:rPr>
          <w:b/>
          <w:i/>
          <w:color w:val="00B0F0"/>
          <w:sz w:val="20"/>
          <w:szCs w:val="20"/>
        </w:rPr>
        <w:t>:</w:t>
      </w:r>
    </w:p>
    <w:p w:rsidR="00020CF4" w:rsidRPr="00A95452" w:rsidRDefault="00463CC8" w:rsidP="00130C60">
      <w:pPr>
        <w:ind w:firstLine="426"/>
        <w:outlineLvl w:val="0"/>
        <w:rPr>
          <w:color w:val="00B0F0"/>
          <w:sz w:val="20"/>
          <w:szCs w:val="20"/>
        </w:rPr>
      </w:pPr>
      <w:r w:rsidRPr="00A95452">
        <w:rPr>
          <w:color w:val="00B0F0"/>
          <w:sz w:val="20"/>
          <w:szCs w:val="20"/>
        </w:rPr>
        <w:t xml:space="preserve">1. Развитие системы повышения качества образования в условиях реализации федеральных государственных образовательных стандартов </w:t>
      </w:r>
    </w:p>
    <w:p w:rsidR="00463CC8" w:rsidRPr="00A95452" w:rsidRDefault="00463CC8" w:rsidP="00130C60">
      <w:pPr>
        <w:ind w:firstLine="426"/>
        <w:outlineLvl w:val="0"/>
        <w:rPr>
          <w:color w:val="00B0F0"/>
          <w:sz w:val="20"/>
          <w:szCs w:val="20"/>
        </w:rPr>
      </w:pPr>
      <w:r w:rsidRPr="00A95452">
        <w:rPr>
          <w:color w:val="00B0F0"/>
          <w:sz w:val="20"/>
          <w:szCs w:val="20"/>
        </w:rPr>
        <w:t>2. Формирование у обучающихся потребности в обучении и развитии</w:t>
      </w:r>
    </w:p>
    <w:p w:rsidR="00FC2BB8" w:rsidRPr="00A95452" w:rsidRDefault="00640AC7" w:rsidP="00130C60">
      <w:pPr>
        <w:ind w:firstLine="426"/>
        <w:rPr>
          <w:sz w:val="20"/>
          <w:szCs w:val="20"/>
        </w:rPr>
      </w:pPr>
      <w:r w:rsidRPr="00A95452">
        <w:rPr>
          <w:sz w:val="20"/>
          <w:szCs w:val="20"/>
        </w:rPr>
        <w:t>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C2BB8" w:rsidRPr="00A95452" w:rsidRDefault="006F4524" w:rsidP="004B7A1A">
      <w:pPr>
        <w:ind w:firstLine="426"/>
        <w:jc w:val="center"/>
        <w:rPr>
          <w:i/>
          <w:sz w:val="20"/>
          <w:szCs w:val="20"/>
        </w:rPr>
      </w:pPr>
      <w:r w:rsidRPr="00A95452">
        <w:rPr>
          <w:i/>
          <w:sz w:val="20"/>
          <w:szCs w:val="20"/>
        </w:rPr>
        <w:t>Общая характеристика курса</w:t>
      </w:r>
    </w:p>
    <w:p w:rsidR="00DD373F" w:rsidRPr="00A95452" w:rsidRDefault="00DD373F" w:rsidP="00130C60">
      <w:pPr>
        <w:ind w:firstLine="426"/>
        <w:rPr>
          <w:sz w:val="20"/>
          <w:szCs w:val="20"/>
        </w:rPr>
      </w:pPr>
      <w:r w:rsidRPr="00A95452">
        <w:rPr>
          <w:sz w:val="20"/>
          <w:szCs w:val="20"/>
        </w:rPr>
        <w:t>В 7 классах учащиеся получают знания о строении, жизнедеятельности и многообразии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отраслей производства, основанных на использовании биологических систем.</w:t>
      </w:r>
    </w:p>
    <w:p w:rsidR="00D95B67" w:rsidRPr="00A95452" w:rsidRDefault="00D95B67" w:rsidP="00130C60">
      <w:pPr>
        <w:ind w:firstLine="426"/>
        <w:rPr>
          <w:rFonts w:eastAsia="MS Mincho"/>
          <w:sz w:val="20"/>
          <w:szCs w:val="20"/>
        </w:rPr>
      </w:pPr>
      <w:r w:rsidRPr="00A95452">
        <w:rPr>
          <w:rFonts w:eastAsia="MS Mincho"/>
          <w:sz w:val="20"/>
          <w:szCs w:val="20"/>
        </w:rPr>
        <w:t>У учащихся должны сложиться представления о целостности животного организма как биосистемы, взаимосвязях между органами в системах и систем органов между собой; о том, что их согласованная деятельность осуществляется нервной системой; что животные связаны с окружающей средой.</w:t>
      </w:r>
    </w:p>
    <w:p w:rsidR="006F4524" w:rsidRPr="00A95452" w:rsidRDefault="00D95B67" w:rsidP="00130C60">
      <w:pPr>
        <w:ind w:firstLine="426"/>
        <w:rPr>
          <w:rFonts w:eastAsia="MS Mincho"/>
          <w:sz w:val="20"/>
          <w:szCs w:val="20"/>
        </w:rPr>
      </w:pPr>
      <w:r w:rsidRPr="00A95452">
        <w:rPr>
          <w:rFonts w:eastAsia="MS Mincho"/>
          <w:sz w:val="20"/>
          <w:szCs w:val="20"/>
        </w:rPr>
        <w:t xml:space="preserve">Учащиеся должны узнать, что строение, жизнедеятельность и поведение животных имеют приспособительное значение, сложившееся в процессе длительного исторического развития, в результате естественного отбора и выживания наиболее приспособленных; что для каждого животного характерны рождение, рост и развитие, размножение, старение и смерть. На конкретном материале учащиеся изучают биогеоценотическое и практическое значение животных, необходимость рационального использования и охраны животного мира. 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w:t>
      </w:r>
      <w:r w:rsidR="00DD373F" w:rsidRPr="00A95452">
        <w:rPr>
          <w:rFonts w:eastAsia="MS Mincho"/>
          <w:sz w:val="20"/>
          <w:szCs w:val="20"/>
        </w:rPr>
        <w:t xml:space="preserve">таким образом, что сначала происходит знакомство с систематикой животных </w:t>
      </w:r>
      <w:r w:rsidRPr="00A95452">
        <w:rPr>
          <w:rFonts w:eastAsia="MS Mincho"/>
          <w:sz w:val="20"/>
          <w:szCs w:val="20"/>
        </w:rPr>
        <w:t>в эволюционной последовательности по мере усложнения от просте</w:t>
      </w:r>
      <w:r w:rsidR="00DD373F" w:rsidRPr="00A95452">
        <w:rPr>
          <w:rFonts w:eastAsia="MS Mincho"/>
          <w:sz w:val="20"/>
          <w:szCs w:val="20"/>
        </w:rPr>
        <w:t>йших организмов к млекопитающим, а затем рассматривается эволюция систем и органов животных.</w:t>
      </w:r>
    </w:p>
    <w:p w:rsidR="00FC2BB8" w:rsidRPr="00A95452" w:rsidRDefault="006F4524" w:rsidP="004B7A1A">
      <w:pPr>
        <w:ind w:firstLine="426"/>
        <w:jc w:val="center"/>
        <w:rPr>
          <w:i/>
          <w:sz w:val="20"/>
          <w:szCs w:val="20"/>
        </w:rPr>
      </w:pPr>
      <w:r w:rsidRPr="00A95452">
        <w:rPr>
          <w:i/>
          <w:sz w:val="20"/>
          <w:szCs w:val="20"/>
        </w:rPr>
        <w:t>Место раздела  в учебном плане</w:t>
      </w:r>
    </w:p>
    <w:p w:rsidR="006F4524" w:rsidRPr="00A95452" w:rsidRDefault="006F4524" w:rsidP="00130C60">
      <w:pPr>
        <w:ind w:firstLine="426"/>
        <w:rPr>
          <w:sz w:val="20"/>
          <w:szCs w:val="20"/>
        </w:rPr>
      </w:pPr>
      <w:r w:rsidRPr="00A95452">
        <w:rPr>
          <w:sz w:val="20"/>
          <w:szCs w:val="20"/>
        </w:rPr>
        <w:t>В соответствии с учебным планом   на изучение  биологии в 7 классе отводится</w:t>
      </w:r>
      <w:r w:rsidR="001B10B2" w:rsidRPr="00A95452">
        <w:rPr>
          <w:sz w:val="20"/>
          <w:szCs w:val="20"/>
        </w:rPr>
        <w:t xml:space="preserve"> 1 </w:t>
      </w:r>
      <w:r w:rsidRPr="00A95452">
        <w:rPr>
          <w:sz w:val="20"/>
          <w:szCs w:val="20"/>
        </w:rPr>
        <w:t xml:space="preserve"> час в неделю, </w:t>
      </w:r>
      <w:r w:rsidR="00A95452" w:rsidRPr="00A95452">
        <w:rPr>
          <w:sz w:val="20"/>
          <w:szCs w:val="20"/>
        </w:rPr>
        <w:t>34</w:t>
      </w:r>
      <w:r w:rsidR="001B10B2" w:rsidRPr="00A95452">
        <w:rPr>
          <w:sz w:val="20"/>
          <w:szCs w:val="20"/>
        </w:rPr>
        <w:t xml:space="preserve"> </w:t>
      </w:r>
      <w:r w:rsidR="00A95452" w:rsidRPr="00A95452">
        <w:rPr>
          <w:sz w:val="20"/>
          <w:szCs w:val="20"/>
        </w:rPr>
        <w:t xml:space="preserve"> часа</w:t>
      </w:r>
      <w:r w:rsidR="00A95452">
        <w:rPr>
          <w:sz w:val="20"/>
          <w:szCs w:val="20"/>
        </w:rPr>
        <w:t xml:space="preserve"> </w:t>
      </w:r>
      <w:r w:rsidRPr="00A95452">
        <w:rPr>
          <w:sz w:val="20"/>
          <w:szCs w:val="20"/>
        </w:rPr>
        <w:t xml:space="preserve">в год соответственно. </w:t>
      </w:r>
    </w:p>
    <w:p w:rsidR="006F4524" w:rsidRPr="00A95452" w:rsidRDefault="006F4524" w:rsidP="00130C60">
      <w:pPr>
        <w:ind w:firstLine="426"/>
        <w:rPr>
          <w:sz w:val="20"/>
          <w:szCs w:val="20"/>
        </w:rPr>
      </w:pPr>
      <w:r w:rsidRPr="00A95452">
        <w:rPr>
          <w:sz w:val="20"/>
          <w:szCs w:val="20"/>
        </w:rPr>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020CF4" w:rsidRPr="00A95452" w:rsidRDefault="00020CF4" w:rsidP="00130C60">
      <w:pPr>
        <w:ind w:firstLine="426"/>
        <w:rPr>
          <w:sz w:val="20"/>
          <w:szCs w:val="20"/>
        </w:rPr>
      </w:pPr>
      <w:bookmarkStart w:id="1" w:name="_Toc271804349"/>
      <w:bookmarkStart w:id="2" w:name="_Toc317175289"/>
    </w:p>
    <w:bookmarkEnd w:id="1"/>
    <w:bookmarkEnd w:id="2"/>
    <w:p w:rsidR="00020CF4" w:rsidRPr="00A95452" w:rsidRDefault="00020CF4" w:rsidP="006B4965">
      <w:pPr>
        <w:autoSpaceDE w:val="0"/>
        <w:autoSpaceDN w:val="0"/>
        <w:adjustRightInd w:val="0"/>
        <w:ind w:left="60" w:firstLine="426"/>
        <w:jc w:val="center"/>
        <w:rPr>
          <w:b/>
          <w:color w:val="000000"/>
          <w:sz w:val="20"/>
          <w:szCs w:val="20"/>
        </w:rPr>
      </w:pPr>
      <w:r w:rsidRPr="00A95452">
        <w:rPr>
          <w:b/>
          <w:color w:val="000000"/>
          <w:sz w:val="20"/>
          <w:szCs w:val="20"/>
        </w:rPr>
        <w:t>УЧЕБНО-ТЕМАТИЧЕСКИЙ ПЛАН</w:t>
      </w:r>
    </w:p>
    <w:tbl>
      <w:tblPr>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40" w:firstRow="0" w:lastRow="1" w:firstColumn="0" w:lastColumn="1" w:noHBand="1" w:noVBand="0"/>
      </w:tblPr>
      <w:tblGrid>
        <w:gridCol w:w="79"/>
        <w:gridCol w:w="381"/>
        <w:gridCol w:w="7605"/>
        <w:gridCol w:w="1134"/>
        <w:gridCol w:w="1448"/>
      </w:tblGrid>
      <w:tr w:rsidR="006B4965" w:rsidRPr="00A95452" w:rsidTr="00E1794A">
        <w:trPr>
          <w:trHeight w:val="219"/>
          <w:jc w:val="center"/>
        </w:trPr>
        <w:tc>
          <w:tcPr>
            <w:tcW w:w="460" w:type="dxa"/>
            <w:gridSpan w:val="2"/>
            <w:vMerge w:val="restart"/>
          </w:tcPr>
          <w:p w:rsidR="006B4965" w:rsidRPr="00A95452" w:rsidRDefault="006B4965" w:rsidP="00E1794A">
            <w:pPr>
              <w:jc w:val="center"/>
              <w:rPr>
                <w:b/>
                <w:sz w:val="20"/>
                <w:szCs w:val="20"/>
              </w:rPr>
            </w:pPr>
            <w:r w:rsidRPr="00A95452">
              <w:rPr>
                <w:b/>
                <w:sz w:val="20"/>
                <w:szCs w:val="20"/>
              </w:rPr>
              <w:t>№</w:t>
            </w:r>
          </w:p>
        </w:tc>
        <w:tc>
          <w:tcPr>
            <w:tcW w:w="7605" w:type="dxa"/>
            <w:vMerge w:val="restart"/>
          </w:tcPr>
          <w:p w:rsidR="006B4965" w:rsidRPr="00A95452" w:rsidRDefault="006B4965" w:rsidP="00DA3166">
            <w:pPr>
              <w:jc w:val="center"/>
              <w:rPr>
                <w:b/>
                <w:sz w:val="20"/>
                <w:szCs w:val="20"/>
              </w:rPr>
            </w:pPr>
            <w:r w:rsidRPr="00A95452">
              <w:rPr>
                <w:b/>
                <w:sz w:val="20"/>
                <w:szCs w:val="20"/>
              </w:rPr>
              <w:t>Тема</w:t>
            </w:r>
          </w:p>
        </w:tc>
        <w:tc>
          <w:tcPr>
            <w:tcW w:w="1134" w:type="dxa"/>
            <w:vMerge w:val="restart"/>
            <w:tcBorders>
              <w:right w:val="single" w:sz="4" w:space="0" w:color="auto"/>
            </w:tcBorders>
          </w:tcPr>
          <w:p w:rsidR="006B4965" w:rsidRPr="00A95452" w:rsidRDefault="006B4965" w:rsidP="00DA3166">
            <w:pPr>
              <w:jc w:val="center"/>
              <w:rPr>
                <w:b/>
                <w:sz w:val="20"/>
                <w:szCs w:val="20"/>
              </w:rPr>
            </w:pPr>
            <w:r w:rsidRPr="00A95452">
              <w:rPr>
                <w:b/>
                <w:sz w:val="20"/>
                <w:szCs w:val="20"/>
              </w:rPr>
              <w:t>Кол-во</w:t>
            </w:r>
          </w:p>
          <w:p w:rsidR="006B4965" w:rsidRPr="00A95452" w:rsidRDefault="006B4965" w:rsidP="00DA3166">
            <w:pPr>
              <w:jc w:val="center"/>
              <w:rPr>
                <w:b/>
                <w:sz w:val="20"/>
                <w:szCs w:val="20"/>
              </w:rPr>
            </w:pPr>
            <w:r w:rsidRPr="00A95452">
              <w:rPr>
                <w:b/>
                <w:sz w:val="20"/>
                <w:szCs w:val="20"/>
              </w:rPr>
              <w:t>часов</w:t>
            </w:r>
          </w:p>
        </w:tc>
        <w:tc>
          <w:tcPr>
            <w:tcW w:w="1448" w:type="dxa"/>
            <w:tcBorders>
              <w:bottom w:val="single" w:sz="4" w:space="0" w:color="auto"/>
            </w:tcBorders>
          </w:tcPr>
          <w:p w:rsidR="006B4965" w:rsidRPr="00A95452" w:rsidRDefault="006B4965" w:rsidP="00DA3166">
            <w:pPr>
              <w:jc w:val="center"/>
              <w:rPr>
                <w:b/>
                <w:sz w:val="20"/>
                <w:szCs w:val="20"/>
              </w:rPr>
            </w:pPr>
            <w:r w:rsidRPr="00A95452">
              <w:rPr>
                <w:b/>
                <w:sz w:val="20"/>
                <w:szCs w:val="20"/>
              </w:rPr>
              <w:t>В том числе</w:t>
            </w:r>
          </w:p>
        </w:tc>
      </w:tr>
      <w:tr w:rsidR="00DA3166" w:rsidRPr="00A95452" w:rsidTr="00E1794A">
        <w:trPr>
          <w:trHeight w:val="142"/>
          <w:jc w:val="center"/>
        </w:trPr>
        <w:tc>
          <w:tcPr>
            <w:tcW w:w="460" w:type="dxa"/>
            <w:gridSpan w:val="2"/>
            <w:vMerge/>
          </w:tcPr>
          <w:p w:rsidR="00DA3166" w:rsidRPr="00A95452" w:rsidRDefault="00DA3166" w:rsidP="00E1794A">
            <w:pPr>
              <w:jc w:val="center"/>
              <w:rPr>
                <w:sz w:val="20"/>
                <w:szCs w:val="20"/>
              </w:rPr>
            </w:pPr>
          </w:p>
        </w:tc>
        <w:tc>
          <w:tcPr>
            <w:tcW w:w="7605" w:type="dxa"/>
            <w:vMerge/>
          </w:tcPr>
          <w:p w:rsidR="00DA3166" w:rsidRPr="00A95452" w:rsidRDefault="00DA3166" w:rsidP="00DA3166">
            <w:pPr>
              <w:rPr>
                <w:sz w:val="20"/>
                <w:szCs w:val="20"/>
              </w:rPr>
            </w:pPr>
          </w:p>
        </w:tc>
        <w:tc>
          <w:tcPr>
            <w:tcW w:w="1134" w:type="dxa"/>
            <w:vMerge/>
            <w:tcBorders>
              <w:bottom w:val="single" w:sz="4" w:space="0" w:color="auto"/>
              <w:right w:val="single" w:sz="4" w:space="0" w:color="auto"/>
            </w:tcBorders>
          </w:tcPr>
          <w:p w:rsidR="00DA3166" w:rsidRPr="00A95452" w:rsidRDefault="00DA3166" w:rsidP="00DA3166">
            <w:pPr>
              <w:rPr>
                <w:sz w:val="20"/>
                <w:szCs w:val="20"/>
              </w:rPr>
            </w:pPr>
          </w:p>
        </w:tc>
        <w:tc>
          <w:tcPr>
            <w:tcW w:w="1448" w:type="dxa"/>
            <w:tcBorders>
              <w:left w:val="single" w:sz="4" w:space="0" w:color="auto"/>
              <w:bottom w:val="single" w:sz="4" w:space="0" w:color="auto"/>
            </w:tcBorders>
          </w:tcPr>
          <w:p w:rsidR="00DA3166" w:rsidRPr="00A95452" w:rsidRDefault="00DA3166" w:rsidP="00DA3166">
            <w:pPr>
              <w:jc w:val="center"/>
              <w:rPr>
                <w:b/>
                <w:sz w:val="20"/>
                <w:szCs w:val="20"/>
              </w:rPr>
            </w:pPr>
            <w:r w:rsidRPr="00A95452">
              <w:rPr>
                <w:b/>
                <w:sz w:val="20"/>
                <w:szCs w:val="20"/>
              </w:rPr>
              <w:t>лабораторные работы</w:t>
            </w:r>
          </w:p>
        </w:tc>
      </w:tr>
      <w:tr w:rsidR="00DA3166" w:rsidRPr="00A95452" w:rsidTr="00E1794A">
        <w:trPr>
          <w:trHeight w:val="158"/>
          <w:jc w:val="center"/>
        </w:trPr>
        <w:tc>
          <w:tcPr>
            <w:tcW w:w="460" w:type="dxa"/>
            <w:gridSpan w:val="2"/>
          </w:tcPr>
          <w:p w:rsidR="00DA3166" w:rsidRPr="00A95452" w:rsidRDefault="00E1794A" w:rsidP="00E1794A">
            <w:pPr>
              <w:pStyle w:val="a9"/>
              <w:numPr>
                <w:ilvl w:val="0"/>
                <w:numId w:val="20"/>
              </w:numPr>
              <w:ind w:left="0" w:firstLine="0"/>
              <w:jc w:val="center"/>
              <w:rPr>
                <w:b/>
                <w:sz w:val="20"/>
                <w:szCs w:val="20"/>
              </w:rPr>
            </w:pPr>
            <w:r w:rsidRPr="00A95452">
              <w:rPr>
                <w:b/>
                <w:sz w:val="20"/>
                <w:szCs w:val="20"/>
              </w:rPr>
              <w:t>1</w:t>
            </w:r>
          </w:p>
        </w:tc>
        <w:tc>
          <w:tcPr>
            <w:tcW w:w="7605" w:type="dxa"/>
          </w:tcPr>
          <w:p w:rsidR="00DA3166" w:rsidRPr="00A95452" w:rsidRDefault="00DA3166" w:rsidP="00DA3166">
            <w:pPr>
              <w:rPr>
                <w:sz w:val="20"/>
                <w:szCs w:val="20"/>
              </w:rPr>
            </w:pPr>
            <w:r w:rsidRPr="00A95452">
              <w:rPr>
                <w:sz w:val="20"/>
                <w:szCs w:val="20"/>
              </w:rPr>
              <w:t>Введение</w:t>
            </w:r>
          </w:p>
        </w:tc>
        <w:tc>
          <w:tcPr>
            <w:tcW w:w="1134" w:type="dxa"/>
            <w:tcBorders>
              <w:top w:val="single" w:sz="4" w:space="0" w:color="auto"/>
            </w:tcBorders>
          </w:tcPr>
          <w:p w:rsidR="00DA3166" w:rsidRPr="00A95452" w:rsidRDefault="00E1794A" w:rsidP="00B14E76">
            <w:pPr>
              <w:jc w:val="center"/>
              <w:rPr>
                <w:b/>
                <w:sz w:val="20"/>
                <w:szCs w:val="20"/>
              </w:rPr>
            </w:pPr>
            <w:r w:rsidRPr="00A95452">
              <w:rPr>
                <w:b/>
                <w:sz w:val="20"/>
                <w:szCs w:val="20"/>
              </w:rPr>
              <w:t>2</w:t>
            </w:r>
          </w:p>
        </w:tc>
        <w:tc>
          <w:tcPr>
            <w:tcW w:w="1448" w:type="dxa"/>
            <w:tcBorders>
              <w:top w:val="single" w:sz="4" w:space="0" w:color="auto"/>
            </w:tcBorders>
          </w:tcPr>
          <w:p w:rsidR="00DA3166" w:rsidRPr="00A95452" w:rsidRDefault="00DA3166" w:rsidP="00B14E76">
            <w:pPr>
              <w:jc w:val="center"/>
              <w:rPr>
                <w:b/>
                <w:sz w:val="20"/>
                <w:szCs w:val="20"/>
              </w:rPr>
            </w:pPr>
          </w:p>
        </w:tc>
      </w:tr>
      <w:tr w:rsidR="00DA3166" w:rsidRPr="00A95452" w:rsidTr="00E1794A">
        <w:trPr>
          <w:trHeight w:val="192"/>
          <w:jc w:val="center"/>
        </w:trPr>
        <w:tc>
          <w:tcPr>
            <w:tcW w:w="460" w:type="dxa"/>
            <w:gridSpan w:val="2"/>
          </w:tcPr>
          <w:p w:rsidR="00DA3166" w:rsidRPr="00A95452" w:rsidRDefault="00E1794A" w:rsidP="00E1794A">
            <w:pPr>
              <w:pStyle w:val="a9"/>
              <w:numPr>
                <w:ilvl w:val="0"/>
                <w:numId w:val="20"/>
              </w:numPr>
              <w:ind w:left="0" w:firstLine="0"/>
              <w:jc w:val="center"/>
              <w:rPr>
                <w:b/>
                <w:sz w:val="20"/>
                <w:szCs w:val="20"/>
              </w:rPr>
            </w:pPr>
            <w:r w:rsidRPr="00A95452">
              <w:rPr>
                <w:b/>
                <w:sz w:val="20"/>
                <w:szCs w:val="20"/>
              </w:rPr>
              <w:t>2</w:t>
            </w:r>
          </w:p>
        </w:tc>
        <w:tc>
          <w:tcPr>
            <w:tcW w:w="7605" w:type="dxa"/>
          </w:tcPr>
          <w:p w:rsidR="00DA3166" w:rsidRPr="00A95452" w:rsidRDefault="00E1794A" w:rsidP="00DA3166">
            <w:pPr>
              <w:rPr>
                <w:sz w:val="20"/>
                <w:szCs w:val="20"/>
              </w:rPr>
            </w:pPr>
            <w:r w:rsidRPr="00A95452">
              <w:rPr>
                <w:sz w:val="20"/>
                <w:szCs w:val="20"/>
              </w:rPr>
              <w:t>Глава 1. Одноклеточные животные</w:t>
            </w:r>
          </w:p>
        </w:tc>
        <w:tc>
          <w:tcPr>
            <w:tcW w:w="1134" w:type="dxa"/>
          </w:tcPr>
          <w:p w:rsidR="00DA3166" w:rsidRPr="00A95452" w:rsidRDefault="00E1794A" w:rsidP="00B14E76">
            <w:pPr>
              <w:jc w:val="center"/>
              <w:rPr>
                <w:b/>
                <w:sz w:val="20"/>
                <w:szCs w:val="20"/>
              </w:rPr>
            </w:pPr>
            <w:r w:rsidRPr="00A95452">
              <w:rPr>
                <w:b/>
                <w:sz w:val="20"/>
                <w:szCs w:val="20"/>
              </w:rPr>
              <w:t>3</w:t>
            </w:r>
          </w:p>
        </w:tc>
        <w:tc>
          <w:tcPr>
            <w:tcW w:w="1448" w:type="dxa"/>
          </w:tcPr>
          <w:p w:rsidR="00DA3166" w:rsidRPr="00A95452" w:rsidRDefault="00DA3166" w:rsidP="00B14E76">
            <w:pPr>
              <w:jc w:val="center"/>
              <w:rPr>
                <w:b/>
                <w:sz w:val="20"/>
                <w:szCs w:val="20"/>
              </w:rPr>
            </w:pPr>
          </w:p>
        </w:tc>
      </w:tr>
      <w:tr w:rsidR="00DA3166" w:rsidRPr="00A95452" w:rsidTr="00E1794A">
        <w:trPr>
          <w:trHeight w:val="252"/>
          <w:jc w:val="center"/>
        </w:trPr>
        <w:tc>
          <w:tcPr>
            <w:tcW w:w="460" w:type="dxa"/>
            <w:gridSpan w:val="2"/>
          </w:tcPr>
          <w:p w:rsidR="00DA3166" w:rsidRPr="00A95452" w:rsidRDefault="00E1794A" w:rsidP="00E1794A">
            <w:pPr>
              <w:pStyle w:val="a9"/>
              <w:numPr>
                <w:ilvl w:val="0"/>
                <w:numId w:val="20"/>
              </w:numPr>
              <w:ind w:left="0" w:firstLine="0"/>
              <w:jc w:val="center"/>
              <w:rPr>
                <w:b/>
                <w:sz w:val="20"/>
                <w:szCs w:val="20"/>
              </w:rPr>
            </w:pPr>
            <w:r w:rsidRPr="00A95452">
              <w:rPr>
                <w:b/>
                <w:sz w:val="20"/>
                <w:szCs w:val="20"/>
              </w:rPr>
              <w:t>3</w:t>
            </w:r>
          </w:p>
        </w:tc>
        <w:tc>
          <w:tcPr>
            <w:tcW w:w="7605" w:type="dxa"/>
          </w:tcPr>
          <w:p w:rsidR="00DA3166" w:rsidRPr="00A95452" w:rsidRDefault="00E1794A" w:rsidP="00DA3166">
            <w:pPr>
              <w:rPr>
                <w:sz w:val="20"/>
                <w:szCs w:val="20"/>
              </w:rPr>
            </w:pPr>
            <w:r w:rsidRPr="00A95452">
              <w:rPr>
                <w:sz w:val="20"/>
                <w:szCs w:val="20"/>
              </w:rPr>
              <w:t xml:space="preserve">Глава 2. Многоклеточные животные. Беспзвоночные. </w:t>
            </w:r>
          </w:p>
        </w:tc>
        <w:tc>
          <w:tcPr>
            <w:tcW w:w="1134" w:type="dxa"/>
          </w:tcPr>
          <w:p w:rsidR="00DA3166" w:rsidRPr="00A95452" w:rsidRDefault="00E1794A" w:rsidP="00B14E76">
            <w:pPr>
              <w:jc w:val="center"/>
              <w:rPr>
                <w:b/>
                <w:sz w:val="20"/>
                <w:szCs w:val="20"/>
              </w:rPr>
            </w:pPr>
            <w:r w:rsidRPr="00A95452">
              <w:rPr>
                <w:b/>
                <w:sz w:val="20"/>
                <w:szCs w:val="20"/>
              </w:rPr>
              <w:t>12</w:t>
            </w:r>
          </w:p>
        </w:tc>
        <w:tc>
          <w:tcPr>
            <w:tcW w:w="1448" w:type="dxa"/>
          </w:tcPr>
          <w:p w:rsidR="00DA3166" w:rsidRPr="00A95452" w:rsidRDefault="00E1794A" w:rsidP="00B14E76">
            <w:pPr>
              <w:jc w:val="center"/>
              <w:rPr>
                <w:b/>
                <w:sz w:val="20"/>
                <w:szCs w:val="20"/>
              </w:rPr>
            </w:pPr>
            <w:r w:rsidRPr="00A95452">
              <w:rPr>
                <w:b/>
                <w:sz w:val="20"/>
                <w:szCs w:val="20"/>
              </w:rPr>
              <w:t>2</w:t>
            </w:r>
          </w:p>
        </w:tc>
      </w:tr>
      <w:tr w:rsidR="00DA3166" w:rsidRPr="00A95452" w:rsidTr="00E1794A">
        <w:trPr>
          <w:trHeight w:val="176"/>
          <w:jc w:val="center"/>
        </w:trPr>
        <w:tc>
          <w:tcPr>
            <w:tcW w:w="460" w:type="dxa"/>
            <w:gridSpan w:val="2"/>
          </w:tcPr>
          <w:p w:rsidR="00DA3166" w:rsidRPr="00A95452" w:rsidRDefault="00E1794A" w:rsidP="00E1794A">
            <w:pPr>
              <w:pStyle w:val="a9"/>
              <w:numPr>
                <w:ilvl w:val="0"/>
                <w:numId w:val="20"/>
              </w:numPr>
              <w:ind w:left="0" w:firstLine="0"/>
              <w:jc w:val="center"/>
              <w:rPr>
                <w:b/>
                <w:sz w:val="20"/>
                <w:szCs w:val="20"/>
              </w:rPr>
            </w:pPr>
            <w:r w:rsidRPr="00A95452">
              <w:rPr>
                <w:b/>
                <w:sz w:val="20"/>
                <w:szCs w:val="20"/>
              </w:rPr>
              <w:t>4</w:t>
            </w:r>
          </w:p>
        </w:tc>
        <w:tc>
          <w:tcPr>
            <w:tcW w:w="7605" w:type="dxa"/>
          </w:tcPr>
          <w:p w:rsidR="00DA3166" w:rsidRPr="00A95452" w:rsidRDefault="00E1794A" w:rsidP="00DA3166">
            <w:pPr>
              <w:rPr>
                <w:sz w:val="20"/>
                <w:szCs w:val="20"/>
              </w:rPr>
            </w:pPr>
            <w:r w:rsidRPr="00A95452">
              <w:rPr>
                <w:sz w:val="20"/>
                <w:szCs w:val="20"/>
              </w:rPr>
              <w:t>Глава 3 . Позвоночные животные (12ч)</w:t>
            </w:r>
          </w:p>
        </w:tc>
        <w:tc>
          <w:tcPr>
            <w:tcW w:w="1134" w:type="dxa"/>
          </w:tcPr>
          <w:p w:rsidR="00DA3166" w:rsidRPr="00A95452" w:rsidRDefault="003D2540" w:rsidP="00B14E76">
            <w:pPr>
              <w:jc w:val="center"/>
              <w:rPr>
                <w:b/>
                <w:sz w:val="20"/>
                <w:szCs w:val="20"/>
              </w:rPr>
            </w:pPr>
            <w:r w:rsidRPr="00A95452">
              <w:rPr>
                <w:b/>
                <w:sz w:val="20"/>
                <w:szCs w:val="20"/>
              </w:rPr>
              <w:t>1</w:t>
            </w:r>
            <w:r w:rsidR="00E1794A" w:rsidRPr="00A95452">
              <w:rPr>
                <w:b/>
                <w:sz w:val="20"/>
                <w:szCs w:val="20"/>
              </w:rPr>
              <w:t>2</w:t>
            </w:r>
          </w:p>
        </w:tc>
        <w:tc>
          <w:tcPr>
            <w:tcW w:w="1448" w:type="dxa"/>
          </w:tcPr>
          <w:p w:rsidR="00DA3166" w:rsidRPr="00A95452" w:rsidRDefault="00E1794A" w:rsidP="00B14E76">
            <w:pPr>
              <w:jc w:val="center"/>
              <w:rPr>
                <w:b/>
                <w:sz w:val="20"/>
                <w:szCs w:val="20"/>
              </w:rPr>
            </w:pPr>
            <w:r w:rsidRPr="00A95452">
              <w:rPr>
                <w:b/>
                <w:sz w:val="20"/>
                <w:szCs w:val="20"/>
              </w:rPr>
              <w:t>1</w:t>
            </w:r>
          </w:p>
        </w:tc>
      </w:tr>
      <w:tr w:rsidR="00DA3166" w:rsidRPr="00A95452" w:rsidTr="00E1794A">
        <w:trPr>
          <w:trHeight w:val="224"/>
          <w:jc w:val="center"/>
        </w:trPr>
        <w:tc>
          <w:tcPr>
            <w:tcW w:w="460" w:type="dxa"/>
            <w:gridSpan w:val="2"/>
          </w:tcPr>
          <w:p w:rsidR="00DA3166" w:rsidRPr="00A95452" w:rsidRDefault="00E1794A" w:rsidP="00E1794A">
            <w:pPr>
              <w:pStyle w:val="a9"/>
              <w:numPr>
                <w:ilvl w:val="0"/>
                <w:numId w:val="20"/>
              </w:numPr>
              <w:ind w:left="0"/>
              <w:jc w:val="center"/>
              <w:rPr>
                <w:b/>
                <w:sz w:val="20"/>
                <w:szCs w:val="20"/>
              </w:rPr>
            </w:pPr>
            <w:r w:rsidRPr="00A95452">
              <w:rPr>
                <w:b/>
                <w:sz w:val="20"/>
                <w:szCs w:val="20"/>
              </w:rPr>
              <w:t>5</w:t>
            </w:r>
          </w:p>
        </w:tc>
        <w:tc>
          <w:tcPr>
            <w:tcW w:w="7605" w:type="dxa"/>
          </w:tcPr>
          <w:p w:rsidR="00DA3166" w:rsidRPr="00A95452" w:rsidRDefault="00A95452" w:rsidP="00DA3166">
            <w:pPr>
              <w:rPr>
                <w:sz w:val="20"/>
                <w:szCs w:val="20"/>
              </w:rPr>
            </w:pPr>
            <w:r w:rsidRPr="00A95452">
              <w:rPr>
                <w:sz w:val="20"/>
                <w:szCs w:val="20"/>
              </w:rPr>
              <w:t>Глава 4. Экосистемы</w:t>
            </w:r>
          </w:p>
        </w:tc>
        <w:tc>
          <w:tcPr>
            <w:tcW w:w="1134" w:type="dxa"/>
          </w:tcPr>
          <w:p w:rsidR="00DA3166" w:rsidRPr="00A95452" w:rsidRDefault="00A95452" w:rsidP="00B14E76">
            <w:pPr>
              <w:jc w:val="center"/>
              <w:rPr>
                <w:b/>
                <w:sz w:val="20"/>
                <w:szCs w:val="20"/>
              </w:rPr>
            </w:pPr>
            <w:r w:rsidRPr="00A95452">
              <w:rPr>
                <w:b/>
                <w:sz w:val="20"/>
                <w:szCs w:val="20"/>
              </w:rPr>
              <w:t>4</w:t>
            </w:r>
          </w:p>
        </w:tc>
        <w:tc>
          <w:tcPr>
            <w:tcW w:w="1448" w:type="dxa"/>
          </w:tcPr>
          <w:p w:rsidR="00DA3166" w:rsidRPr="00A95452" w:rsidRDefault="00DA3166" w:rsidP="00B14E76">
            <w:pPr>
              <w:jc w:val="center"/>
              <w:rPr>
                <w:b/>
                <w:sz w:val="20"/>
                <w:szCs w:val="20"/>
              </w:rPr>
            </w:pPr>
          </w:p>
        </w:tc>
      </w:tr>
      <w:tr w:rsidR="00DA3166" w:rsidRPr="00A95452" w:rsidTr="00E1794A">
        <w:trPr>
          <w:trHeight w:val="255"/>
          <w:jc w:val="center"/>
        </w:trPr>
        <w:tc>
          <w:tcPr>
            <w:tcW w:w="460" w:type="dxa"/>
            <w:gridSpan w:val="2"/>
          </w:tcPr>
          <w:p w:rsidR="00DA3166" w:rsidRPr="00A95452" w:rsidRDefault="00E1794A" w:rsidP="00E1794A">
            <w:pPr>
              <w:pStyle w:val="a9"/>
              <w:numPr>
                <w:ilvl w:val="0"/>
                <w:numId w:val="20"/>
              </w:numPr>
              <w:ind w:left="0"/>
              <w:jc w:val="center"/>
              <w:rPr>
                <w:b/>
                <w:sz w:val="20"/>
                <w:szCs w:val="20"/>
              </w:rPr>
            </w:pPr>
            <w:r w:rsidRPr="00A95452">
              <w:rPr>
                <w:b/>
                <w:sz w:val="20"/>
                <w:szCs w:val="20"/>
              </w:rPr>
              <w:t>6</w:t>
            </w:r>
          </w:p>
        </w:tc>
        <w:tc>
          <w:tcPr>
            <w:tcW w:w="7605" w:type="dxa"/>
          </w:tcPr>
          <w:p w:rsidR="00DA3166" w:rsidRPr="00A95452" w:rsidRDefault="00A95452" w:rsidP="00DA3166">
            <w:pPr>
              <w:rPr>
                <w:sz w:val="20"/>
                <w:szCs w:val="20"/>
              </w:rPr>
            </w:pPr>
            <w:r w:rsidRPr="00A95452">
              <w:rPr>
                <w:sz w:val="20"/>
                <w:szCs w:val="20"/>
              </w:rPr>
              <w:t>Итоговое повторение и обобщение</w:t>
            </w:r>
          </w:p>
        </w:tc>
        <w:tc>
          <w:tcPr>
            <w:tcW w:w="1134" w:type="dxa"/>
          </w:tcPr>
          <w:p w:rsidR="00DA3166" w:rsidRPr="00A95452" w:rsidRDefault="00A95452" w:rsidP="00B14E76">
            <w:pPr>
              <w:jc w:val="center"/>
              <w:rPr>
                <w:b/>
                <w:sz w:val="20"/>
                <w:szCs w:val="20"/>
              </w:rPr>
            </w:pPr>
            <w:r w:rsidRPr="00A95452">
              <w:rPr>
                <w:b/>
                <w:sz w:val="20"/>
                <w:szCs w:val="20"/>
              </w:rPr>
              <w:t>1</w:t>
            </w:r>
          </w:p>
        </w:tc>
        <w:tc>
          <w:tcPr>
            <w:tcW w:w="1448" w:type="dxa"/>
          </w:tcPr>
          <w:p w:rsidR="00DA3166" w:rsidRPr="00A95452" w:rsidRDefault="00DA3166" w:rsidP="00B14E76">
            <w:pPr>
              <w:jc w:val="center"/>
              <w:rPr>
                <w:b/>
                <w:sz w:val="20"/>
                <w:szCs w:val="20"/>
              </w:rPr>
            </w:pPr>
          </w:p>
        </w:tc>
      </w:tr>
      <w:tr w:rsidR="00DA3166" w:rsidRPr="00A95452" w:rsidTr="00E1794A">
        <w:trPr>
          <w:gridBefore w:val="1"/>
          <w:wBefore w:w="79" w:type="dxa"/>
          <w:trHeight w:val="191"/>
          <w:jc w:val="center"/>
        </w:trPr>
        <w:tc>
          <w:tcPr>
            <w:tcW w:w="9120" w:type="dxa"/>
            <w:gridSpan w:val="3"/>
          </w:tcPr>
          <w:p w:rsidR="00DA3166" w:rsidRPr="00A95452" w:rsidRDefault="003D2540" w:rsidP="00A95452">
            <w:pPr>
              <w:jc w:val="center"/>
              <w:rPr>
                <w:b/>
                <w:sz w:val="20"/>
                <w:szCs w:val="20"/>
              </w:rPr>
            </w:pPr>
            <w:r w:rsidRPr="00A95452">
              <w:rPr>
                <w:b/>
                <w:sz w:val="20"/>
                <w:szCs w:val="20"/>
              </w:rPr>
              <w:t>ИТОГО  34</w:t>
            </w:r>
            <w:r w:rsidR="003439F0" w:rsidRPr="00A95452">
              <w:rPr>
                <w:b/>
                <w:sz w:val="20"/>
                <w:szCs w:val="20"/>
              </w:rPr>
              <w:t xml:space="preserve"> часа</w:t>
            </w:r>
            <w:r w:rsidR="00A95452" w:rsidRPr="00A95452">
              <w:rPr>
                <w:b/>
                <w:sz w:val="20"/>
                <w:szCs w:val="20"/>
              </w:rPr>
              <w:t xml:space="preserve"> </w:t>
            </w:r>
            <w:r w:rsidR="00B14E76" w:rsidRPr="00A95452">
              <w:rPr>
                <w:b/>
                <w:sz w:val="20"/>
                <w:szCs w:val="20"/>
              </w:rPr>
              <w:t>.</w:t>
            </w:r>
          </w:p>
        </w:tc>
        <w:tc>
          <w:tcPr>
            <w:tcW w:w="1448" w:type="dxa"/>
          </w:tcPr>
          <w:p w:rsidR="00DA3166" w:rsidRPr="00A95452" w:rsidRDefault="00E1794A" w:rsidP="00B14E76">
            <w:pPr>
              <w:jc w:val="center"/>
              <w:rPr>
                <w:b/>
                <w:sz w:val="20"/>
                <w:szCs w:val="20"/>
              </w:rPr>
            </w:pPr>
            <w:r w:rsidRPr="00A95452">
              <w:rPr>
                <w:b/>
                <w:sz w:val="20"/>
                <w:szCs w:val="20"/>
              </w:rPr>
              <w:t>3</w:t>
            </w:r>
          </w:p>
        </w:tc>
      </w:tr>
    </w:tbl>
    <w:p w:rsidR="00642BDA" w:rsidRPr="00A95452" w:rsidRDefault="00642BDA" w:rsidP="002F0006">
      <w:pPr>
        <w:pStyle w:val="a9"/>
        <w:ind w:left="0" w:firstLine="426"/>
        <w:jc w:val="center"/>
        <w:rPr>
          <w:b/>
          <w:sz w:val="20"/>
          <w:szCs w:val="20"/>
        </w:rPr>
      </w:pPr>
    </w:p>
    <w:p w:rsidR="003F7110" w:rsidRPr="00A95452" w:rsidRDefault="003F7110" w:rsidP="003F7110">
      <w:pPr>
        <w:spacing w:line="276" w:lineRule="auto"/>
        <w:jc w:val="center"/>
        <w:rPr>
          <w:b/>
          <w:sz w:val="20"/>
          <w:szCs w:val="20"/>
        </w:rPr>
      </w:pPr>
      <w:r w:rsidRPr="00A95452">
        <w:rPr>
          <w:b/>
          <w:sz w:val="20"/>
          <w:szCs w:val="20"/>
        </w:rPr>
        <w:t>Содержание учебного предмета «Биология», 7 класс</w:t>
      </w:r>
      <w:r w:rsidR="003439F0" w:rsidRPr="00A95452">
        <w:rPr>
          <w:b/>
          <w:sz w:val="20"/>
          <w:szCs w:val="20"/>
        </w:rPr>
        <w:t xml:space="preserve"> (34 часа</w:t>
      </w:r>
      <w:r w:rsidRPr="00A95452">
        <w:rPr>
          <w:b/>
          <w:sz w:val="20"/>
          <w:szCs w:val="20"/>
        </w:rPr>
        <w:t>)</w:t>
      </w:r>
    </w:p>
    <w:p w:rsidR="003F7110" w:rsidRPr="00A95452" w:rsidRDefault="003F7110" w:rsidP="003F7110">
      <w:pPr>
        <w:spacing w:line="276" w:lineRule="auto"/>
        <w:jc w:val="center"/>
        <w:rPr>
          <w:b/>
          <w:sz w:val="20"/>
          <w:szCs w:val="20"/>
        </w:rPr>
      </w:pPr>
    </w:p>
    <w:p w:rsidR="003F7110" w:rsidRPr="00A95452" w:rsidRDefault="003F7110" w:rsidP="003F7110">
      <w:pPr>
        <w:spacing w:line="276" w:lineRule="auto"/>
        <w:jc w:val="both"/>
        <w:rPr>
          <w:sz w:val="20"/>
          <w:szCs w:val="20"/>
        </w:rPr>
      </w:pPr>
      <w:r w:rsidRPr="00A95452">
        <w:rPr>
          <w:sz w:val="20"/>
          <w:szCs w:val="20"/>
        </w:rPr>
        <w:t>Предмет «Биология» в 7 классе изучается на базовом уровне. Учащимся предлагается базовое содержание учебного предмета «Биология».</w:t>
      </w:r>
    </w:p>
    <w:p w:rsidR="003F7110" w:rsidRPr="00A95452" w:rsidRDefault="003439F0" w:rsidP="003F7110">
      <w:pPr>
        <w:spacing w:line="276" w:lineRule="auto"/>
        <w:jc w:val="center"/>
        <w:rPr>
          <w:b/>
          <w:bCs/>
          <w:sz w:val="20"/>
          <w:szCs w:val="20"/>
        </w:rPr>
      </w:pPr>
      <w:r w:rsidRPr="00A95452">
        <w:rPr>
          <w:b/>
          <w:bCs/>
          <w:sz w:val="20"/>
          <w:szCs w:val="20"/>
        </w:rPr>
        <w:t>Введение</w:t>
      </w:r>
      <w:r w:rsidR="003F7110" w:rsidRPr="00A95452">
        <w:rPr>
          <w:b/>
          <w:bCs/>
          <w:sz w:val="20"/>
          <w:szCs w:val="20"/>
        </w:rPr>
        <w:t xml:space="preserve"> </w:t>
      </w:r>
      <w:r w:rsidR="003F7110" w:rsidRPr="00A95452">
        <w:rPr>
          <w:b/>
          <w:color w:val="000000"/>
          <w:sz w:val="20"/>
          <w:szCs w:val="20"/>
        </w:rPr>
        <w:t>Общие сведения о животном мире</w:t>
      </w:r>
      <w:r w:rsidR="003F7110" w:rsidRPr="00A95452">
        <w:rPr>
          <w:b/>
          <w:spacing w:val="10"/>
          <w:sz w:val="20"/>
          <w:szCs w:val="20"/>
        </w:rPr>
        <w:t xml:space="preserve"> (2 ч)</w:t>
      </w:r>
      <w:r w:rsidR="003F7110" w:rsidRPr="00A95452">
        <w:rPr>
          <w:b/>
          <w:bCs/>
          <w:sz w:val="20"/>
          <w:szCs w:val="20"/>
        </w:rPr>
        <w:t xml:space="preserve"> </w:t>
      </w:r>
    </w:p>
    <w:p w:rsidR="003F7110" w:rsidRPr="00A95452" w:rsidRDefault="003F7110" w:rsidP="003F7110">
      <w:pPr>
        <w:spacing w:line="276" w:lineRule="auto"/>
        <w:rPr>
          <w:sz w:val="20"/>
          <w:szCs w:val="20"/>
        </w:rPr>
      </w:pPr>
      <w:r w:rsidRPr="00A95452">
        <w:rPr>
          <w:bCs/>
          <w:sz w:val="20"/>
          <w:szCs w:val="20"/>
        </w:rPr>
        <w:t>Особенности, многообразие и классификация животных. Среды обитания и сезонные изменения животных</w:t>
      </w:r>
    </w:p>
    <w:p w:rsidR="003F7110" w:rsidRPr="00A95452" w:rsidRDefault="003439F0" w:rsidP="003F7110">
      <w:pPr>
        <w:suppressAutoHyphens/>
        <w:spacing w:line="276" w:lineRule="auto"/>
        <w:jc w:val="center"/>
        <w:rPr>
          <w:rFonts w:eastAsia="Calibri"/>
          <w:b/>
          <w:spacing w:val="10"/>
          <w:sz w:val="20"/>
          <w:szCs w:val="20"/>
          <w:lang w:eastAsia="ar-SA"/>
        </w:rPr>
      </w:pPr>
      <w:r w:rsidRPr="00A95452">
        <w:rPr>
          <w:rFonts w:eastAsia="Calibri"/>
          <w:b/>
          <w:bCs/>
          <w:sz w:val="20"/>
          <w:szCs w:val="20"/>
          <w:lang w:eastAsia="ar-SA"/>
        </w:rPr>
        <w:t>Глава 1</w:t>
      </w:r>
      <w:r w:rsidR="003F7110" w:rsidRPr="00A95452">
        <w:rPr>
          <w:rFonts w:eastAsia="Calibri"/>
          <w:b/>
          <w:bCs/>
          <w:sz w:val="20"/>
          <w:szCs w:val="20"/>
          <w:lang w:eastAsia="ar-SA"/>
        </w:rPr>
        <w:t xml:space="preserve"> Одноклеточные животные  </w:t>
      </w:r>
      <w:r w:rsidR="003F7110" w:rsidRPr="00A95452">
        <w:rPr>
          <w:rFonts w:eastAsia="Calibri"/>
          <w:b/>
          <w:spacing w:val="10"/>
          <w:sz w:val="20"/>
          <w:szCs w:val="20"/>
          <w:lang w:eastAsia="ar-SA"/>
        </w:rPr>
        <w:t>(3 ч)</w:t>
      </w:r>
    </w:p>
    <w:p w:rsidR="003F7110" w:rsidRPr="00A95452" w:rsidRDefault="003F7110" w:rsidP="003F7110">
      <w:pPr>
        <w:suppressAutoHyphens/>
        <w:spacing w:line="276" w:lineRule="auto"/>
        <w:jc w:val="both"/>
        <w:rPr>
          <w:rFonts w:eastAsia="Calibri"/>
          <w:b/>
          <w:bCs/>
          <w:sz w:val="20"/>
          <w:szCs w:val="20"/>
          <w:lang w:eastAsia="ar-SA"/>
        </w:rPr>
      </w:pPr>
      <w:r w:rsidRPr="00A95452">
        <w:rPr>
          <w:rFonts w:eastAsia="Calibri"/>
          <w:sz w:val="20"/>
          <w:szCs w:val="20"/>
          <w:lang w:eastAsia="ar-SA"/>
        </w:rPr>
        <w:t xml:space="preserve">Общая характеристика одноклеточных. Жгутиконосцы и инфузории. Паразитические простейшие. Значение простейших </w:t>
      </w:r>
    </w:p>
    <w:p w:rsidR="003F7110" w:rsidRPr="00A95452" w:rsidRDefault="003439F0" w:rsidP="003F7110">
      <w:pPr>
        <w:suppressAutoHyphens/>
        <w:spacing w:line="276" w:lineRule="auto"/>
        <w:jc w:val="center"/>
        <w:rPr>
          <w:rFonts w:eastAsia="Calibri"/>
          <w:b/>
          <w:bCs/>
          <w:sz w:val="20"/>
          <w:szCs w:val="20"/>
          <w:lang w:eastAsia="ar-SA"/>
        </w:rPr>
      </w:pPr>
      <w:r w:rsidRPr="00A95452">
        <w:rPr>
          <w:rFonts w:eastAsia="Calibri"/>
          <w:b/>
          <w:bCs/>
          <w:sz w:val="20"/>
          <w:szCs w:val="20"/>
          <w:lang w:eastAsia="ar-SA"/>
        </w:rPr>
        <w:t>Глава 2</w:t>
      </w:r>
      <w:r w:rsidR="003F7110" w:rsidRPr="00A95452">
        <w:rPr>
          <w:rFonts w:eastAsia="Calibri"/>
          <w:b/>
          <w:bCs/>
          <w:sz w:val="20"/>
          <w:szCs w:val="20"/>
          <w:lang w:eastAsia="ar-SA"/>
        </w:rPr>
        <w:t xml:space="preserve">. </w:t>
      </w:r>
      <w:r w:rsidRPr="00A95452">
        <w:rPr>
          <w:rFonts w:eastAsia="Calibri"/>
          <w:b/>
          <w:bCs/>
          <w:sz w:val="20"/>
          <w:szCs w:val="20"/>
          <w:lang w:eastAsia="ar-SA"/>
        </w:rPr>
        <w:t>Многоклеточные животные. Беспзвоночные</w:t>
      </w:r>
      <w:r w:rsidR="00E1794A" w:rsidRPr="00A95452">
        <w:rPr>
          <w:rFonts w:eastAsia="Calibri"/>
          <w:b/>
          <w:bCs/>
          <w:sz w:val="20"/>
          <w:szCs w:val="20"/>
          <w:lang w:eastAsia="ar-SA"/>
        </w:rPr>
        <w:t>. (12</w:t>
      </w:r>
      <w:r w:rsidR="003F7110" w:rsidRPr="00A95452">
        <w:rPr>
          <w:rFonts w:eastAsia="Calibri"/>
          <w:b/>
          <w:spacing w:val="10"/>
          <w:sz w:val="20"/>
          <w:szCs w:val="20"/>
          <w:lang w:eastAsia="ar-SA"/>
        </w:rPr>
        <w:t>ч)</w:t>
      </w:r>
    </w:p>
    <w:p w:rsidR="003F7110" w:rsidRPr="00A95452" w:rsidRDefault="003439F0" w:rsidP="003439F0">
      <w:pPr>
        <w:suppressAutoHyphens/>
        <w:spacing w:line="276" w:lineRule="auto"/>
        <w:jc w:val="both"/>
        <w:rPr>
          <w:sz w:val="20"/>
          <w:szCs w:val="20"/>
        </w:rPr>
      </w:pPr>
      <w:r w:rsidRPr="00A95452">
        <w:rPr>
          <w:rFonts w:eastAsia="Calibri"/>
          <w:sz w:val="20"/>
          <w:szCs w:val="20"/>
          <w:lang w:eastAsia="ar-SA"/>
        </w:rPr>
        <w:t>Организм многоклеточного животного... Тип кишечнополостные. Многообразие кишечнополостых. Общая характеристика червей. Тип плоские черви. Тип круглые черви и тип кольчатые черви. Тип моллюски. Класс брюхоногие и класс двустворчатые моллюски. Класс головоногие моллюски. Тип членистоногие класс ракообразные. Класс паукообразные. Класс насекомые. Многообразие насекомых.</w:t>
      </w:r>
    </w:p>
    <w:p w:rsidR="003F7110" w:rsidRPr="00A95452" w:rsidRDefault="003F7110" w:rsidP="003F7110">
      <w:pPr>
        <w:spacing w:before="100" w:beforeAutospacing="1" w:after="100" w:afterAutospacing="1"/>
        <w:jc w:val="both"/>
        <w:rPr>
          <w:sz w:val="20"/>
          <w:szCs w:val="20"/>
        </w:rPr>
      </w:pPr>
      <w:r w:rsidRPr="00A95452">
        <w:rPr>
          <w:sz w:val="20"/>
          <w:szCs w:val="20"/>
        </w:rPr>
        <w:t xml:space="preserve">. </w:t>
      </w:r>
    </w:p>
    <w:p w:rsidR="003F7110" w:rsidRPr="00A95452" w:rsidRDefault="003439F0" w:rsidP="003F7110">
      <w:pPr>
        <w:spacing w:before="100" w:beforeAutospacing="1" w:after="100" w:afterAutospacing="1"/>
        <w:jc w:val="center"/>
        <w:rPr>
          <w:b/>
          <w:bCs/>
          <w:sz w:val="20"/>
          <w:szCs w:val="20"/>
        </w:rPr>
      </w:pPr>
      <w:r w:rsidRPr="00A95452">
        <w:rPr>
          <w:b/>
          <w:bCs/>
          <w:sz w:val="20"/>
          <w:szCs w:val="20"/>
        </w:rPr>
        <w:t xml:space="preserve">Глава 3 </w:t>
      </w:r>
      <w:r w:rsidR="003F7110" w:rsidRPr="00A95452">
        <w:rPr>
          <w:b/>
          <w:bCs/>
          <w:sz w:val="20"/>
          <w:szCs w:val="20"/>
        </w:rPr>
        <w:t xml:space="preserve">. </w:t>
      </w:r>
      <w:r w:rsidR="00E1794A" w:rsidRPr="00A95452">
        <w:rPr>
          <w:b/>
          <w:bCs/>
          <w:sz w:val="20"/>
          <w:szCs w:val="20"/>
        </w:rPr>
        <w:t>Позвоночные животные (12</w:t>
      </w:r>
      <w:r w:rsidRPr="00A95452">
        <w:rPr>
          <w:b/>
          <w:bCs/>
          <w:sz w:val="20"/>
          <w:szCs w:val="20"/>
        </w:rPr>
        <w:t>ч</w:t>
      </w:r>
      <w:r w:rsidR="003F7110" w:rsidRPr="00A95452">
        <w:rPr>
          <w:b/>
          <w:bCs/>
          <w:sz w:val="20"/>
          <w:szCs w:val="20"/>
        </w:rPr>
        <w:t>)</w:t>
      </w:r>
    </w:p>
    <w:p w:rsidR="003F7110" w:rsidRPr="00A95452" w:rsidRDefault="003F7110" w:rsidP="003F7110">
      <w:pPr>
        <w:spacing w:before="100" w:beforeAutospacing="1" w:after="100" w:afterAutospacing="1"/>
        <w:jc w:val="both"/>
        <w:rPr>
          <w:sz w:val="20"/>
          <w:szCs w:val="20"/>
        </w:rPr>
      </w:pPr>
      <w:r w:rsidRPr="00A95452">
        <w:rPr>
          <w:sz w:val="20"/>
          <w:szCs w:val="20"/>
        </w:rPr>
        <w:t xml:space="preserve">Общая характеристика типа Хордовых Общая характеристика рыб. </w:t>
      </w:r>
      <w:r w:rsidR="003439F0" w:rsidRPr="00A95452">
        <w:rPr>
          <w:sz w:val="20"/>
          <w:szCs w:val="20"/>
        </w:rPr>
        <w:t xml:space="preserve">Приспособления рыб к условиям обитания. Значение рыб. </w:t>
      </w:r>
      <w:r w:rsidRPr="00A95452">
        <w:rPr>
          <w:sz w:val="20"/>
          <w:szCs w:val="20"/>
        </w:rPr>
        <w:t xml:space="preserve">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 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A95452">
        <w:rPr>
          <w:i/>
          <w:iCs/>
          <w:sz w:val="20"/>
          <w:szCs w:val="20"/>
        </w:rPr>
        <w:t>Происхождение земноводных</w:t>
      </w:r>
      <w:r w:rsidRPr="00A95452">
        <w:rPr>
          <w:sz w:val="20"/>
          <w:szCs w:val="20"/>
        </w:rPr>
        <w:t xml:space="preserve">. Многообразие современных земноводных и их охрана. Значение земноводных в природе и жизни человека. 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A95452">
        <w:rPr>
          <w:i/>
          <w:iCs/>
          <w:sz w:val="20"/>
          <w:szCs w:val="20"/>
        </w:rPr>
        <w:t>Происхождение</w:t>
      </w:r>
      <w:r w:rsidRPr="00A95452">
        <w:rPr>
          <w:sz w:val="20"/>
          <w:szCs w:val="20"/>
        </w:rPr>
        <w:t xml:space="preserve"> и многообразие древних пресмыкающихся. Значение пресмыкающихся в природе и жизни человека. 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A95452">
        <w:rPr>
          <w:i/>
          <w:iCs/>
          <w:sz w:val="20"/>
          <w:szCs w:val="20"/>
        </w:rPr>
        <w:t xml:space="preserve">Сезонные явления в жизни птиц. Экологические группы птиц. </w:t>
      </w:r>
      <w:r w:rsidRPr="00A95452">
        <w:rPr>
          <w:sz w:val="20"/>
          <w:szCs w:val="20"/>
        </w:rPr>
        <w:t xml:space="preserve">Происхождение птиц. Значение птиц в природе и жизни человека. Охрана птиц. Птицеводство. </w:t>
      </w:r>
      <w:r w:rsidRPr="00A95452">
        <w:rPr>
          <w:i/>
          <w:iCs/>
          <w:sz w:val="20"/>
          <w:szCs w:val="20"/>
        </w:rPr>
        <w:t xml:space="preserve">Домашние птицы, приемы выращивания и ухода за птицами. </w:t>
      </w:r>
      <w:r w:rsidRPr="00A95452">
        <w:rPr>
          <w:sz w:val="20"/>
          <w:szCs w:val="20"/>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A95452">
        <w:rPr>
          <w:i/>
          <w:iCs/>
          <w:sz w:val="20"/>
          <w:szCs w:val="20"/>
        </w:rPr>
        <w:t>рассудочное поведение</w:t>
      </w:r>
      <w:r w:rsidRPr="00A95452">
        <w:rPr>
          <w:sz w:val="20"/>
          <w:szCs w:val="20"/>
        </w:rPr>
        <w:t xml:space="preserve">. Размножение и развитие млекопитающих. Происхождение млекопитающих Многообразие млекопитающих. </w:t>
      </w:r>
    </w:p>
    <w:p w:rsidR="003F7110" w:rsidRPr="00A95452" w:rsidRDefault="002F712A" w:rsidP="003F7110">
      <w:pPr>
        <w:spacing w:before="100" w:beforeAutospacing="1" w:after="100" w:afterAutospacing="1"/>
        <w:jc w:val="center"/>
        <w:rPr>
          <w:b/>
          <w:bCs/>
          <w:sz w:val="20"/>
          <w:szCs w:val="20"/>
        </w:rPr>
      </w:pPr>
      <w:r w:rsidRPr="00A95452">
        <w:rPr>
          <w:b/>
          <w:bCs/>
          <w:sz w:val="20"/>
          <w:szCs w:val="20"/>
        </w:rPr>
        <w:t>Глава 4</w:t>
      </w:r>
      <w:r w:rsidR="003F7110" w:rsidRPr="00A95452">
        <w:rPr>
          <w:b/>
          <w:bCs/>
          <w:sz w:val="20"/>
          <w:szCs w:val="20"/>
        </w:rPr>
        <w:t xml:space="preserve">. Экосистемы </w:t>
      </w:r>
      <w:r w:rsidR="003F7110" w:rsidRPr="00A95452">
        <w:rPr>
          <w:b/>
          <w:sz w:val="20"/>
          <w:szCs w:val="20"/>
        </w:rPr>
        <w:t>(</w:t>
      </w:r>
      <w:r w:rsidR="00E1794A" w:rsidRPr="00A95452">
        <w:rPr>
          <w:b/>
          <w:bCs/>
          <w:iCs/>
          <w:sz w:val="20"/>
          <w:szCs w:val="20"/>
        </w:rPr>
        <w:t>4</w:t>
      </w:r>
      <w:r w:rsidR="003F7110" w:rsidRPr="00A95452">
        <w:rPr>
          <w:b/>
          <w:bCs/>
          <w:iCs/>
          <w:sz w:val="20"/>
          <w:szCs w:val="20"/>
        </w:rPr>
        <w:t xml:space="preserve"> ч</w:t>
      </w:r>
      <w:r w:rsidR="003F7110" w:rsidRPr="00A95452">
        <w:rPr>
          <w:b/>
          <w:bCs/>
          <w:sz w:val="20"/>
          <w:szCs w:val="20"/>
        </w:rPr>
        <w:t>)</w:t>
      </w:r>
    </w:p>
    <w:p w:rsidR="003F7110" w:rsidRPr="00A95452" w:rsidRDefault="002F712A" w:rsidP="003F7110">
      <w:pPr>
        <w:widowControl w:val="0"/>
        <w:suppressAutoHyphens/>
        <w:spacing w:after="120"/>
        <w:jc w:val="both"/>
        <w:rPr>
          <w:rFonts w:eastAsia="Andale Sans UI"/>
          <w:b/>
          <w:bCs/>
          <w:i/>
          <w:iCs/>
          <w:color w:val="000000"/>
          <w:kern w:val="1"/>
          <w:sz w:val="20"/>
          <w:szCs w:val="20"/>
          <w:lang w:eastAsia="zh-CN" w:bidi="en-US"/>
        </w:rPr>
      </w:pPr>
      <w:r w:rsidRPr="00A95452">
        <w:rPr>
          <w:rFonts w:eastAsia="Andale Sans UI"/>
          <w:color w:val="000000"/>
          <w:kern w:val="1"/>
          <w:sz w:val="20"/>
          <w:szCs w:val="20"/>
          <w:lang w:eastAsia="zh-CN" w:bidi="en-US"/>
        </w:rPr>
        <w:t xml:space="preserve">Экосистема. Среда обитания организмов. Экологические факторы. Биотические и антропогенные факторы. Искусственные экосистемы.. </w:t>
      </w:r>
      <w:r w:rsidR="003F7110" w:rsidRPr="00A95452">
        <w:rPr>
          <w:rFonts w:eastAsia="Andale Sans UI"/>
          <w:color w:val="000000"/>
          <w:kern w:val="1"/>
          <w:sz w:val="20"/>
          <w:szCs w:val="20"/>
          <w:lang w:eastAsia="zh-CN" w:bidi="en-US"/>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3F7110" w:rsidRPr="00A95452" w:rsidRDefault="003F7110" w:rsidP="003F7110">
      <w:pPr>
        <w:widowControl w:val="0"/>
        <w:suppressAutoHyphens/>
        <w:spacing w:after="120"/>
        <w:jc w:val="both"/>
        <w:rPr>
          <w:rFonts w:eastAsia="Andale Sans UI"/>
          <w:b/>
          <w:bCs/>
          <w:i/>
          <w:iCs/>
          <w:color w:val="000000"/>
          <w:kern w:val="1"/>
          <w:sz w:val="20"/>
          <w:szCs w:val="20"/>
          <w:lang w:eastAsia="zh-CN" w:bidi="en-US"/>
        </w:rPr>
      </w:pPr>
      <w:r w:rsidRPr="00A95452">
        <w:rPr>
          <w:rFonts w:eastAsia="Andale Sans UI"/>
          <w:b/>
          <w:bCs/>
          <w:i/>
          <w:iCs/>
          <w:color w:val="000000"/>
          <w:kern w:val="1"/>
          <w:sz w:val="20"/>
          <w:szCs w:val="20"/>
          <w:lang w:eastAsia="zh-CN" w:bidi="en-US"/>
        </w:rPr>
        <w:t>Демонстрации:</w:t>
      </w:r>
      <w:r w:rsidRPr="00A95452">
        <w:rPr>
          <w:rFonts w:eastAsia="Andale Sans UI"/>
          <w:i/>
          <w:iCs/>
          <w:color w:val="000000"/>
          <w:kern w:val="1"/>
          <w:sz w:val="20"/>
          <w:szCs w:val="20"/>
          <w:lang w:eastAsia="zh-CN" w:bidi="en-US"/>
        </w:rPr>
        <w:t xml:space="preserve"> </w:t>
      </w:r>
      <w:r w:rsidRPr="00A95452">
        <w:rPr>
          <w:rFonts w:eastAsia="Andale Sans UI"/>
          <w:color w:val="000000"/>
          <w:kern w:val="1"/>
          <w:sz w:val="20"/>
          <w:szCs w:val="20"/>
          <w:lang w:eastAsia="zh-CN" w:bidi="en-US"/>
        </w:rPr>
        <w:t>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3F7110" w:rsidRPr="00A95452" w:rsidRDefault="003F7110" w:rsidP="00A95452">
      <w:pPr>
        <w:suppressAutoHyphens/>
        <w:jc w:val="center"/>
        <w:rPr>
          <w:rFonts w:eastAsia="Calibri"/>
          <w:b/>
          <w:bCs/>
          <w:sz w:val="20"/>
          <w:szCs w:val="20"/>
          <w:lang w:eastAsia="ar-SA"/>
        </w:rPr>
      </w:pPr>
      <w:r w:rsidRPr="00A95452">
        <w:rPr>
          <w:rFonts w:eastAsia="Calibri"/>
          <w:b/>
          <w:bCs/>
          <w:sz w:val="20"/>
          <w:szCs w:val="20"/>
          <w:lang w:eastAsia="ar-SA"/>
        </w:rPr>
        <w:t>Итоговое повторение и обобщ</w:t>
      </w:r>
      <w:r w:rsidR="00E1794A" w:rsidRPr="00A95452">
        <w:rPr>
          <w:rFonts w:eastAsia="Calibri"/>
          <w:b/>
          <w:bCs/>
          <w:sz w:val="20"/>
          <w:szCs w:val="20"/>
          <w:lang w:eastAsia="ar-SA"/>
        </w:rPr>
        <w:t>ение материала курса биологии (1</w:t>
      </w:r>
      <w:r w:rsidRPr="00A95452">
        <w:rPr>
          <w:rFonts w:eastAsia="Calibri"/>
          <w:b/>
          <w:bCs/>
          <w:sz w:val="20"/>
          <w:szCs w:val="20"/>
          <w:lang w:eastAsia="ar-SA"/>
        </w:rPr>
        <w:t xml:space="preserve"> ч)</w:t>
      </w:r>
    </w:p>
    <w:p w:rsidR="003F7110" w:rsidRPr="00A95452" w:rsidRDefault="003F7110" w:rsidP="00A95452">
      <w:pPr>
        <w:pStyle w:val="a9"/>
        <w:ind w:left="0"/>
        <w:jc w:val="center"/>
        <w:rPr>
          <w:b/>
          <w:sz w:val="20"/>
          <w:szCs w:val="20"/>
        </w:rPr>
      </w:pPr>
    </w:p>
    <w:p w:rsidR="007B69A6" w:rsidRPr="00A95452" w:rsidRDefault="007B69A6" w:rsidP="00A95452">
      <w:pPr>
        <w:pStyle w:val="a9"/>
        <w:ind w:left="0" w:firstLine="426"/>
        <w:rPr>
          <w:b/>
          <w:color w:val="000000"/>
          <w:sz w:val="20"/>
          <w:szCs w:val="20"/>
        </w:rPr>
      </w:pPr>
    </w:p>
    <w:p w:rsidR="002F712A" w:rsidRPr="002F712A" w:rsidRDefault="002F712A" w:rsidP="00A95452">
      <w:pPr>
        <w:ind w:firstLine="142"/>
        <w:jc w:val="center"/>
        <w:rPr>
          <w:b/>
          <w:sz w:val="20"/>
          <w:szCs w:val="20"/>
        </w:rPr>
      </w:pPr>
      <w:r w:rsidRPr="002F712A">
        <w:rPr>
          <w:b/>
          <w:sz w:val="20"/>
          <w:szCs w:val="20"/>
        </w:rPr>
        <w:t>Планируемые результаты освоения предмета «Биология», 7 класс</w:t>
      </w:r>
    </w:p>
    <w:p w:rsidR="002F712A" w:rsidRPr="002F712A" w:rsidRDefault="002F712A" w:rsidP="00A95452">
      <w:pPr>
        <w:rPr>
          <w:b/>
          <w:bCs/>
          <w:i/>
          <w:iCs/>
          <w:sz w:val="20"/>
          <w:szCs w:val="20"/>
        </w:rPr>
      </w:pPr>
      <w:r w:rsidRPr="002F712A">
        <w:rPr>
          <w:b/>
          <w:bCs/>
          <w:i/>
          <w:iCs/>
          <w:sz w:val="20"/>
          <w:szCs w:val="20"/>
        </w:rPr>
        <w:t>Личностные результаты:</w:t>
      </w:r>
    </w:p>
    <w:p w:rsidR="002F712A" w:rsidRPr="002F712A" w:rsidRDefault="002F712A" w:rsidP="00A95452">
      <w:pPr>
        <w:rPr>
          <w:b/>
          <w:bCs/>
          <w:i/>
          <w:iCs/>
          <w:sz w:val="20"/>
          <w:szCs w:val="20"/>
        </w:rPr>
      </w:pPr>
      <w:r w:rsidRPr="002F712A">
        <w:rPr>
          <w:b/>
          <w:i/>
          <w:color w:val="000000"/>
          <w:sz w:val="20"/>
          <w:szCs w:val="20"/>
        </w:rPr>
        <w:t>у ученика будут сформированы:</w:t>
      </w:r>
    </w:p>
    <w:p w:rsidR="002F712A" w:rsidRPr="002F712A" w:rsidRDefault="002F712A" w:rsidP="00A95452">
      <w:pPr>
        <w:numPr>
          <w:ilvl w:val="0"/>
          <w:numId w:val="17"/>
        </w:numPr>
        <w:ind w:left="0"/>
        <w:rPr>
          <w:b/>
          <w:bCs/>
          <w:i/>
          <w:iCs/>
          <w:sz w:val="20"/>
          <w:szCs w:val="20"/>
        </w:rPr>
      </w:pPr>
      <w:r w:rsidRPr="002F712A">
        <w:rPr>
          <w:sz w:val="20"/>
          <w:szCs w:val="20"/>
        </w:rPr>
        <w:t xml:space="preserve">воспитание российской гражданской идентичности: патриотизма, любви и уважения к Отечеству, чувства гордости за свою Родину; </w:t>
      </w:r>
    </w:p>
    <w:p w:rsidR="002F712A" w:rsidRPr="002F712A" w:rsidRDefault="002F712A" w:rsidP="00A95452">
      <w:pPr>
        <w:numPr>
          <w:ilvl w:val="0"/>
          <w:numId w:val="17"/>
        </w:numPr>
        <w:ind w:left="0"/>
        <w:rPr>
          <w:b/>
          <w:bCs/>
          <w:i/>
          <w:iCs/>
          <w:sz w:val="20"/>
          <w:szCs w:val="20"/>
        </w:rPr>
      </w:pPr>
      <w:r w:rsidRPr="002F712A">
        <w:rPr>
          <w:sz w:val="20"/>
          <w:szCs w:val="20"/>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2F712A" w:rsidRPr="002F712A" w:rsidRDefault="002F712A" w:rsidP="00A95452">
      <w:pPr>
        <w:numPr>
          <w:ilvl w:val="0"/>
          <w:numId w:val="17"/>
        </w:numPr>
        <w:ind w:left="0"/>
        <w:rPr>
          <w:b/>
          <w:bCs/>
          <w:i/>
          <w:iCs/>
          <w:sz w:val="20"/>
          <w:szCs w:val="20"/>
        </w:rPr>
      </w:pPr>
      <w:r w:rsidRPr="002F712A">
        <w:rPr>
          <w:sz w:val="20"/>
          <w:szCs w:val="20"/>
        </w:rPr>
        <w:t>знание основных принципов и правил отношения к живой природе, основ здорового образа жизни и здоровьесберегающих технологий;</w:t>
      </w:r>
    </w:p>
    <w:p w:rsidR="002F712A" w:rsidRPr="002F712A" w:rsidRDefault="002F712A" w:rsidP="00A95452">
      <w:pPr>
        <w:rPr>
          <w:b/>
          <w:sz w:val="20"/>
          <w:szCs w:val="20"/>
        </w:rPr>
      </w:pPr>
      <w:r w:rsidRPr="002F712A">
        <w:rPr>
          <w:b/>
          <w:i/>
          <w:sz w:val="20"/>
          <w:szCs w:val="20"/>
        </w:rPr>
        <w:t>могут быть сформированы</w:t>
      </w:r>
      <w:r w:rsidRPr="002F712A">
        <w:rPr>
          <w:b/>
          <w:sz w:val="20"/>
          <w:szCs w:val="20"/>
        </w:rPr>
        <w:t>:</w:t>
      </w:r>
    </w:p>
    <w:p w:rsidR="002F712A" w:rsidRPr="002F712A" w:rsidRDefault="002F712A" w:rsidP="00A95452">
      <w:pPr>
        <w:numPr>
          <w:ilvl w:val="0"/>
          <w:numId w:val="18"/>
        </w:numPr>
        <w:ind w:left="0"/>
        <w:rPr>
          <w:b/>
          <w:bCs/>
          <w:i/>
          <w:iCs/>
          <w:sz w:val="20"/>
          <w:szCs w:val="20"/>
        </w:rPr>
      </w:pPr>
      <w:r w:rsidRPr="002F712A">
        <w:rPr>
          <w:sz w:val="20"/>
          <w:szCs w:val="20"/>
        </w:rPr>
        <w:t>коммуникативная компетентность в общении и сотрудничестве с учителями, со сверстниками, старшими и младшими в процессе образованной, общественно полезной, учебно - исследовательской, творческой и других видах деятельности;</w:t>
      </w:r>
    </w:p>
    <w:p w:rsidR="002F712A" w:rsidRPr="002F712A" w:rsidRDefault="002F712A" w:rsidP="00A95452">
      <w:pPr>
        <w:numPr>
          <w:ilvl w:val="0"/>
          <w:numId w:val="18"/>
        </w:numPr>
        <w:ind w:left="0"/>
        <w:rPr>
          <w:b/>
          <w:bCs/>
          <w:i/>
          <w:iCs/>
          <w:sz w:val="20"/>
          <w:szCs w:val="20"/>
        </w:rPr>
      </w:pPr>
      <w:r w:rsidRPr="002F712A">
        <w:rPr>
          <w:sz w:val="20"/>
          <w:szCs w:val="20"/>
        </w:rPr>
        <w:t>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2F712A" w:rsidRPr="002F712A" w:rsidRDefault="002F712A" w:rsidP="00A95452">
      <w:pPr>
        <w:rPr>
          <w:sz w:val="20"/>
          <w:szCs w:val="20"/>
        </w:rPr>
      </w:pPr>
      <w:r w:rsidRPr="002F712A">
        <w:rPr>
          <w:b/>
          <w:bCs/>
          <w:i/>
          <w:iCs/>
          <w:sz w:val="20"/>
          <w:szCs w:val="20"/>
        </w:rPr>
        <w:t>Метапредметные результаты</w:t>
      </w:r>
      <w:r w:rsidRPr="002F712A">
        <w:rPr>
          <w:sz w:val="20"/>
          <w:szCs w:val="20"/>
        </w:rPr>
        <w:t>:</w:t>
      </w:r>
    </w:p>
    <w:p w:rsidR="002F712A" w:rsidRPr="002F712A" w:rsidRDefault="002F712A" w:rsidP="00A95452">
      <w:pPr>
        <w:jc w:val="center"/>
        <w:rPr>
          <w:b/>
          <w:bCs/>
          <w:i/>
          <w:iCs/>
          <w:sz w:val="20"/>
          <w:szCs w:val="20"/>
        </w:rPr>
      </w:pPr>
      <w:r w:rsidRPr="002F712A">
        <w:rPr>
          <w:b/>
          <w:bCs/>
          <w:i/>
          <w:iCs/>
          <w:sz w:val="20"/>
          <w:szCs w:val="20"/>
        </w:rPr>
        <w:t>Регулятивные:</w:t>
      </w:r>
    </w:p>
    <w:p w:rsidR="002F712A" w:rsidRPr="002F712A" w:rsidRDefault="002F712A" w:rsidP="00A95452">
      <w:pPr>
        <w:jc w:val="both"/>
        <w:rPr>
          <w:b/>
          <w:i/>
          <w:sz w:val="20"/>
          <w:szCs w:val="20"/>
        </w:rPr>
      </w:pPr>
      <w:r w:rsidRPr="002F712A">
        <w:rPr>
          <w:b/>
          <w:i/>
          <w:sz w:val="20"/>
          <w:szCs w:val="20"/>
        </w:rPr>
        <w:t xml:space="preserve">Обучающийся научится: </w:t>
      </w:r>
    </w:p>
    <w:p w:rsidR="002F712A" w:rsidRPr="002F712A" w:rsidRDefault="002F712A" w:rsidP="00A95452">
      <w:pPr>
        <w:numPr>
          <w:ilvl w:val="0"/>
          <w:numId w:val="13"/>
        </w:numPr>
        <w:ind w:left="0"/>
        <w:rPr>
          <w:sz w:val="20"/>
          <w:szCs w:val="20"/>
        </w:rPr>
      </w:pPr>
      <w:r w:rsidRPr="002F712A">
        <w:rPr>
          <w:sz w:val="20"/>
          <w:szCs w:val="20"/>
        </w:rPr>
        <w:t>Самостоятельно обнаруживать и формулировать учебную проблему, определять цель учебной деятельности, выбирать тему проекта.</w:t>
      </w:r>
    </w:p>
    <w:p w:rsidR="002F712A" w:rsidRPr="002F712A" w:rsidRDefault="002F712A" w:rsidP="00A95452">
      <w:pPr>
        <w:numPr>
          <w:ilvl w:val="0"/>
          <w:numId w:val="13"/>
        </w:numPr>
        <w:ind w:left="0"/>
        <w:rPr>
          <w:sz w:val="20"/>
          <w:szCs w:val="20"/>
        </w:rPr>
      </w:pPr>
      <w:r w:rsidRPr="002F712A">
        <w:rPr>
          <w:sz w:val="20"/>
          <w:szCs w:val="2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F712A" w:rsidRPr="002F712A" w:rsidRDefault="002F712A" w:rsidP="00A95452">
      <w:pPr>
        <w:numPr>
          <w:ilvl w:val="0"/>
          <w:numId w:val="13"/>
        </w:numPr>
        <w:ind w:left="0"/>
        <w:rPr>
          <w:sz w:val="20"/>
          <w:szCs w:val="20"/>
        </w:rPr>
      </w:pPr>
      <w:r w:rsidRPr="002F712A">
        <w:rPr>
          <w:sz w:val="20"/>
          <w:szCs w:val="20"/>
        </w:rPr>
        <w:t>Составлять (индивидуально или в группе) план решения проблемы (выполнения проекта).</w:t>
      </w:r>
    </w:p>
    <w:p w:rsidR="002F712A" w:rsidRPr="002F712A" w:rsidRDefault="002F712A" w:rsidP="00A95452">
      <w:pPr>
        <w:contextualSpacing/>
        <w:jc w:val="both"/>
        <w:rPr>
          <w:b/>
          <w:i/>
          <w:sz w:val="20"/>
          <w:szCs w:val="20"/>
        </w:rPr>
      </w:pPr>
      <w:r w:rsidRPr="002F712A">
        <w:rPr>
          <w:b/>
          <w:i/>
          <w:sz w:val="20"/>
          <w:szCs w:val="20"/>
        </w:rPr>
        <w:t xml:space="preserve">Обучающийся получит возможность научиться: </w:t>
      </w:r>
    </w:p>
    <w:p w:rsidR="002F712A" w:rsidRPr="002F712A" w:rsidRDefault="002F712A" w:rsidP="00A95452">
      <w:pPr>
        <w:numPr>
          <w:ilvl w:val="0"/>
          <w:numId w:val="13"/>
        </w:numPr>
        <w:ind w:left="0"/>
        <w:rPr>
          <w:sz w:val="20"/>
          <w:szCs w:val="20"/>
        </w:rPr>
      </w:pPr>
      <w:r w:rsidRPr="002F712A">
        <w:rPr>
          <w:sz w:val="20"/>
          <w:szCs w:val="20"/>
        </w:rPr>
        <w:t>Работая по плану, сверять свои действия с целью и, при необходимости, исправлять ошибки самостоятельно.</w:t>
      </w:r>
    </w:p>
    <w:p w:rsidR="002F712A" w:rsidRPr="002F712A" w:rsidRDefault="002F712A" w:rsidP="00A95452">
      <w:pPr>
        <w:numPr>
          <w:ilvl w:val="0"/>
          <w:numId w:val="13"/>
        </w:numPr>
        <w:ind w:left="0"/>
        <w:rPr>
          <w:sz w:val="20"/>
          <w:szCs w:val="20"/>
        </w:rPr>
      </w:pPr>
      <w:r w:rsidRPr="002F712A">
        <w:rPr>
          <w:sz w:val="20"/>
          <w:szCs w:val="20"/>
        </w:rPr>
        <w:t>В диалоге с учителем совершенствовать самостоятельно выработанные критерии оценки.</w:t>
      </w:r>
    </w:p>
    <w:p w:rsidR="002F712A" w:rsidRPr="002F712A" w:rsidRDefault="002F712A" w:rsidP="00A95452">
      <w:pPr>
        <w:jc w:val="center"/>
        <w:rPr>
          <w:b/>
          <w:bCs/>
          <w:i/>
          <w:iCs/>
          <w:sz w:val="20"/>
          <w:szCs w:val="20"/>
        </w:rPr>
      </w:pPr>
      <w:r w:rsidRPr="002F712A">
        <w:rPr>
          <w:b/>
          <w:bCs/>
          <w:i/>
          <w:iCs/>
          <w:sz w:val="20"/>
          <w:szCs w:val="20"/>
        </w:rPr>
        <w:t>Познавательные:</w:t>
      </w:r>
    </w:p>
    <w:p w:rsidR="002F712A" w:rsidRPr="002F712A" w:rsidRDefault="002F712A" w:rsidP="00A95452">
      <w:pPr>
        <w:rPr>
          <w:b/>
          <w:bCs/>
          <w:i/>
          <w:iCs/>
          <w:sz w:val="20"/>
          <w:szCs w:val="20"/>
        </w:rPr>
      </w:pPr>
      <w:r w:rsidRPr="002F712A">
        <w:rPr>
          <w:b/>
          <w:i/>
          <w:sz w:val="20"/>
          <w:szCs w:val="20"/>
        </w:rPr>
        <w:t xml:space="preserve">Обучающийся научится: </w:t>
      </w:r>
    </w:p>
    <w:p w:rsidR="002F712A" w:rsidRPr="002F712A" w:rsidRDefault="002F712A" w:rsidP="00A95452">
      <w:pPr>
        <w:numPr>
          <w:ilvl w:val="0"/>
          <w:numId w:val="14"/>
        </w:numPr>
        <w:ind w:left="0"/>
        <w:rPr>
          <w:sz w:val="20"/>
          <w:szCs w:val="20"/>
        </w:rPr>
      </w:pPr>
      <w:r w:rsidRPr="002F712A">
        <w:rPr>
          <w:sz w:val="20"/>
          <w:szCs w:val="20"/>
        </w:rPr>
        <w:t>Анализировать, сравнивать, классифицировать и обобщать факты и явления. Выявлять причины и следствия простых явлений.</w:t>
      </w:r>
    </w:p>
    <w:p w:rsidR="002F712A" w:rsidRPr="002F712A" w:rsidRDefault="002F712A" w:rsidP="00A95452">
      <w:pPr>
        <w:numPr>
          <w:ilvl w:val="0"/>
          <w:numId w:val="14"/>
        </w:numPr>
        <w:ind w:left="0"/>
        <w:rPr>
          <w:sz w:val="20"/>
          <w:szCs w:val="20"/>
        </w:rPr>
      </w:pPr>
      <w:r w:rsidRPr="002F712A">
        <w:rPr>
          <w:sz w:val="20"/>
          <w:szCs w:val="2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F712A" w:rsidRPr="002F712A" w:rsidRDefault="002F712A" w:rsidP="00A95452">
      <w:pPr>
        <w:numPr>
          <w:ilvl w:val="0"/>
          <w:numId w:val="14"/>
        </w:numPr>
        <w:ind w:left="0"/>
        <w:rPr>
          <w:sz w:val="20"/>
          <w:szCs w:val="20"/>
        </w:rPr>
      </w:pPr>
      <w:r w:rsidRPr="002F712A">
        <w:rPr>
          <w:sz w:val="20"/>
          <w:szCs w:val="20"/>
        </w:rPr>
        <w:t>Строить логическое рассуждение, включающее установление причинно-следственных связей.</w:t>
      </w:r>
    </w:p>
    <w:p w:rsidR="002F712A" w:rsidRPr="002F712A" w:rsidRDefault="002F712A" w:rsidP="00A95452">
      <w:pPr>
        <w:numPr>
          <w:ilvl w:val="0"/>
          <w:numId w:val="14"/>
        </w:numPr>
        <w:ind w:left="0"/>
        <w:rPr>
          <w:sz w:val="20"/>
          <w:szCs w:val="20"/>
        </w:rPr>
      </w:pPr>
      <w:r w:rsidRPr="002F712A">
        <w:rPr>
          <w:sz w:val="20"/>
          <w:szCs w:val="20"/>
        </w:rPr>
        <w:t xml:space="preserve">Создавать схематические модели с выделением существенных характеристик объекта. </w:t>
      </w:r>
    </w:p>
    <w:p w:rsidR="002F712A" w:rsidRPr="002F712A" w:rsidRDefault="002F712A" w:rsidP="00A95452">
      <w:pPr>
        <w:numPr>
          <w:ilvl w:val="0"/>
          <w:numId w:val="14"/>
        </w:numPr>
        <w:ind w:left="0"/>
        <w:rPr>
          <w:sz w:val="20"/>
          <w:szCs w:val="20"/>
        </w:rPr>
      </w:pPr>
      <w:r w:rsidRPr="002F712A">
        <w:rPr>
          <w:sz w:val="20"/>
          <w:szCs w:val="20"/>
        </w:rPr>
        <w:t>Составлять тезисы, различные виды планов (простых, сложных и т.п.). Преобразовывать информацию из одного вида в другой (таблицу в текст и пр.).</w:t>
      </w:r>
    </w:p>
    <w:p w:rsidR="002F712A" w:rsidRPr="002F712A" w:rsidRDefault="002F712A" w:rsidP="00A95452">
      <w:pPr>
        <w:ind w:firstLine="11"/>
        <w:contextualSpacing/>
        <w:jc w:val="both"/>
        <w:rPr>
          <w:b/>
          <w:i/>
          <w:sz w:val="20"/>
          <w:szCs w:val="20"/>
        </w:rPr>
      </w:pPr>
      <w:r w:rsidRPr="002F712A">
        <w:rPr>
          <w:b/>
          <w:i/>
          <w:sz w:val="20"/>
          <w:szCs w:val="20"/>
        </w:rPr>
        <w:t xml:space="preserve">Обучающийся получит возможность научиться: </w:t>
      </w:r>
    </w:p>
    <w:p w:rsidR="002F712A" w:rsidRPr="002F712A" w:rsidRDefault="002F712A" w:rsidP="00A95452">
      <w:pPr>
        <w:numPr>
          <w:ilvl w:val="0"/>
          <w:numId w:val="14"/>
        </w:numPr>
        <w:ind w:left="0"/>
        <w:rPr>
          <w:sz w:val="20"/>
          <w:szCs w:val="20"/>
        </w:rPr>
      </w:pPr>
      <w:r w:rsidRPr="002F712A">
        <w:rPr>
          <w:sz w:val="20"/>
          <w:szCs w:val="20"/>
        </w:rPr>
        <w:t xml:space="preserve">Вычитывать все уровни текстовой информации. </w:t>
      </w:r>
    </w:p>
    <w:p w:rsidR="002F712A" w:rsidRPr="002F712A" w:rsidRDefault="002F712A" w:rsidP="00A95452">
      <w:pPr>
        <w:numPr>
          <w:ilvl w:val="0"/>
          <w:numId w:val="14"/>
        </w:numPr>
        <w:ind w:left="0"/>
        <w:rPr>
          <w:sz w:val="20"/>
          <w:szCs w:val="20"/>
        </w:rPr>
      </w:pPr>
      <w:r w:rsidRPr="002F712A">
        <w:rPr>
          <w:sz w:val="20"/>
          <w:szCs w:val="20"/>
        </w:rPr>
        <w:t>Уметь определять возможные источники необходимых сведений, производить поиск информации, анализировать и оценивать ее достоверность.</w:t>
      </w:r>
    </w:p>
    <w:p w:rsidR="002F712A" w:rsidRPr="002F712A" w:rsidRDefault="002F712A" w:rsidP="00A95452">
      <w:pPr>
        <w:numPr>
          <w:ilvl w:val="0"/>
          <w:numId w:val="14"/>
        </w:numPr>
        <w:ind w:left="0"/>
        <w:rPr>
          <w:sz w:val="20"/>
          <w:szCs w:val="20"/>
        </w:rPr>
      </w:pPr>
      <w:r w:rsidRPr="002F712A">
        <w:rPr>
          <w:sz w:val="20"/>
          <w:szCs w:val="20"/>
        </w:rPr>
        <w:t>Средством формирования познавательных служит учебный материал, и прежде всего продуктивные задания учебника.</w:t>
      </w:r>
    </w:p>
    <w:p w:rsidR="002F712A" w:rsidRPr="002F712A" w:rsidRDefault="002F712A" w:rsidP="00A95452">
      <w:pPr>
        <w:rPr>
          <w:sz w:val="20"/>
          <w:szCs w:val="20"/>
        </w:rPr>
      </w:pPr>
      <w:r w:rsidRPr="002F712A">
        <w:rPr>
          <w:b/>
          <w:bCs/>
          <w:i/>
          <w:iCs/>
          <w:sz w:val="20"/>
          <w:szCs w:val="20"/>
        </w:rPr>
        <w:t>Коммуникативные:</w:t>
      </w:r>
    </w:p>
    <w:p w:rsidR="002F712A" w:rsidRPr="002F712A" w:rsidRDefault="002F712A" w:rsidP="00A95452">
      <w:pPr>
        <w:numPr>
          <w:ilvl w:val="0"/>
          <w:numId w:val="15"/>
        </w:numPr>
        <w:ind w:left="0"/>
        <w:rPr>
          <w:sz w:val="20"/>
          <w:szCs w:val="20"/>
        </w:rPr>
      </w:pPr>
      <w:r w:rsidRPr="002F712A">
        <w:rPr>
          <w:sz w:val="20"/>
          <w:szCs w:val="2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F712A" w:rsidRPr="002F712A" w:rsidRDefault="002F712A" w:rsidP="00A95452">
      <w:pPr>
        <w:jc w:val="center"/>
        <w:rPr>
          <w:sz w:val="20"/>
          <w:szCs w:val="20"/>
        </w:rPr>
      </w:pPr>
      <w:r w:rsidRPr="002F712A">
        <w:rPr>
          <w:b/>
          <w:bCs/>
          <w:sz w:val="20"/>
          <w:szCs w:val="20"/>
        </w:rPr>
        <w:t>Предметные результаты</w:t>
      </w:r>
      <w:r w:rsidRPr="002F712A">
        <w:rPr>
          <w:sz w:val="20"/>
          <w:szCs w:val="20"/>
        </w:rPr>
        <w:t>:</w:t>
      </w:r>
    </w:p>
    <w:p w:rsidR="002F712A" w:rsidRPr="002F712A" w:rsidRDefault="002F712A" w:rsidP="00A95452">
      <w:pPr>
        <w:rPr>
          <w:sz w:val="20"/>
          <w:szCs w:val="20"/>
        </w:rPr>
      </w:pPr>
      <w:r w:rsidRPr="002F712A">
        <w:rPr>
          <w:b/>
          <w:i/>
          <w:sz w:val="20"/>
          <w:szCs w:val="20"/>
        </w:rPr>
        <w:t xml:space="preserve">Обучающийся научится: </w:t>
      </w:r>
    </w:p>
    <w:p w:rsidR="002F712A" w:rsidRPr="002F712A" w:rsidRDefault="002F712A" w:rsidP="00A95452">
      <w:pPr>
        <w:numPr>
          <w:ilvl w:val="0"/>
          <w:numId w:val="16"/>
        </w:numPr>
        <w:ind w:left="0"/>
        <w:rPr>
          <w:sz w:val="20"/>
          <w:szCs w:val="20"/>
        </w:rPr>
      </w:pPr>
      <w:r w:rsidRPr="002F712A">
        <w:rPr>
          <w:sz w:val="20"/>
          <w:szCs w:val="20"/>
        </w:rPr>
        <w:t>классификацировать — определять принадлежность биологических объектов к определенной систематической группе;</w:t>
      </w:r>
    </w:p>
    <w:p w:rsidR="002F712A" w:rsidRPr="002F712A" w:rsidRDefault="002F712A" w:rsidP="00A95452">
      <w:pPr>
        <w:numPr>
          <w:ilvl w:val="0"/>
          <w:numId w:val="16"/>
        </w:numPr>
        <w:ind w:left="0"/>
        <w:rPr>
          <w:sz w:val="20"/>
          <w:szCs w:val="20"/>
        </w:rPr>
      </w:pPr>
      <w:r w:rsidRPr="002F712A">
        <w:rPr>
          <w:sz w:val="20"/>
          <w:szCs w:val="20"/>
        </w:rPr>
        <w:t xml:space="preserve">выделять существенные признаки биологических объектов; </w:t>
      </w:r>
    </w:p>
    <w:p w:rsidR="002F712A" w:rsidRPr="002F712A" w:rsidRDefault="002F712A" w:rsidP="00A95452">
      <w:pPr>
        <w:numPr>
          <w:ilvl w:val="0"/>
          <w:numId w:val="16"/>
        </w:numPr>
        <w:ind w:left="0"/>
        <w:rPr>
          <w:sz w:val="20"/>
          <w:szCs w:val="20"/>
        </w:rPr>
      </w:pPr>
      <w:r w:rsidRPr="002F712A">
        <w:rPr>
          <w:sz w:val="20"/>
          <w:szCs w:val="20"/>
        </w:rPr>
        <w:t xml:space="preserve">соблюдать меры профилактики заболеваний, вызываемых животными, </w:t>
      </w:r>
    </w:p>
    <w:p w:rsidR="002F712A" w:rsidRPr="002F712A" w:rsidRDefault="002F712A" w:rsidP="00A95452">
      <w:pPr>
        <w:numPr>
          <w:ilvl w:val="0"/>
          <w:numId w:val="16"/>
        </w:numPr>
        <w:ind w:left="0"/>
        <w:rPr>
          <w:sz w:val="20"/>
          <w:szCs w:val="20"/>
        </w:rPr>
      </w:pPr>
      <w:r w:rsidRPr="002F712A">
        <w:rPr>
          <w:sz w:val="20"/>
          <w:szCs w:val="20"/>
        </w:rPr>
        <w:t>объяснять роли биологии в практической деятельности людей; значения биологического разнообразия для сохранения биосферы;</w:t>
      </w:r>
    </w:p>
    <w:p w:rsidR="002F712A" w:rsidRPr="002F712A" w:rsidRDefault="002F712A" w:rsidP="00A95452">
      <w:pPr>
        <w:numPr>
          <w:ilvl w:val="0"/>
          <w:numId w:val="16"/>
        </w:numPr>
        <w:ind w:left="0"/>
        <w:rPr>
          <w:sz w:val="20"/>
          <w:szCs w:val="20"/>
        </w:rPr>
      </w:pPr>
      <w:r w:rsidRPr="002F712A">
        <w:rPr>
          <w:sz w:val="20"/>
          <w:szCs w:val="20"/>
        </w:rPr>
        <w:t>различать на живых объектах и таблицах наиболее распространенных животных; опасных для человека;</w:t>
      </w:r>
    </w:p>
    <w:p w:rsidR="002F712A" w:rsidRPr="002F712A" w:rsidRDefault="002F712A" w:rsidP="00A95452">
      <w:pPr>
        <w:contextualSpacing/>
        <w:jc w:val="both"/>
        <w:rPr>
          <w:b/>
          <w:i/>
          <w:sz w:val="20"/>
          <w:szCs w:val="20"/>
        </w:rPr>
      </w:pPr>
      <w:r w:rsidRPr="002F712A">
        <w:rPr>
          <w:sz w:val="20"/>
          <w:szCs w:val="20"/>
        </w:rPr>
        <w:t xml:space="preserve">     </w:t>
      </w:r>
      <w:r w:rsidRPr="002F712A">
        <w:rPr>
          <w:b/>
          <w:i/>
          <w:sz w:val="20"/>
          <w:szCs w:val="20"/>
        </w:rPr>
        <w:t xml:space="preserve">Обучающийся получит возможность научиться: </w:t>
      </w:r>
    </w:p>
    <w:p w:rsidR="002F712A" w:rsidRPr="002F712A" w:rsidRDefault="002F712A" w:rsidP="00A95452">
      <w:pPr>
        <w:numPr>
          <w:ilvl w:val="0"/>
          <w:numId w:val="19"/>
        </w:numPr>
        <w:ind w:left="0"/>
        <w:contextualSpacing/>
        <w:jc w:val="both"/>
        <w:rPr>
          <w:b/>
          <w:i/>
          <w:sz w:val="20"/>
          <w:szCs w:val="20"/>
        </w:rPr>
      </w:pPr>
      <w:r w:rsidRPr="002F712A">
        <w:rPr>
          <w:sz w:val="20"/>
          <w:szCs w:val="20"/>
        </w:rPr>
        <w:t>основным правилам поведения в природе;</w:t>
      </w:r>
    </w:p>
    <w:p w:rsidR="002F712A" w:rsidRPr="002F712A" w:rsidRDefault="002F712A" w:rsidP="00A95452">
      <w:pPr>
        <w:numPr>
          <w:ilvl w:val="0"/>
          <w:numId w:val="19"/>
        </w:numPr>
        <w:ind w:left="0"/>
        <w:contextualSpacing/>
        <w:jc w:val="both"/>
        <w:rPr>
          <w:b/>
          <w:i/>
          <w:sz w:val="20"/>
          <w:szCs w:val="20"/>
        </w:rPr>
      </w:pPr>
      <w:r w:rsidRPr="002F712A">
        <w:rPr>
          <w:sz w:val="20"/>
          <w:szCs w:val="20"/>
        </w:rPr>
        <w:t>анализу и оценке последствий деятельности человека в природе, влияния факторов риска на здоровье человека.</w:t>
      </w:r>
    </w:p>
    <w:p w:rsidR="002F712A" w:rsidRPr="002F712A" w:rsidRDefault="002F712A" w:rsidP="00A95452">
      <w:pPr>
        <w:numPr>
          <w:ilvl w:val="0"/>
          <w:numId w:val="19"/>
        </w:numPr>
        <w:ind w:left="0"/>
        <w:contextualSpacing/>
        <w:jc w:val="both"/>
        <w:rPr>
          <w:b/>
          <w:i/>
          <w:sz w:val="20"/>
          <w:szCs w:val="20"/>
        </w:rPr>
      </w:pPr>
      <w:r w:rsidRPr="002F712A">
        <w:rPr>
          <w:sz w:val="20"/>
          <w:szCs w:val="20"/>
        </w:rPr>
        <w:t>работать с биологическими приборами и инструментами (препаровальные иглы, скальпели, лупы, микроскопы).</w:t>
      </w:r>
    </w:p>
    <w:p w:rsidR="002F712A" w:rsidRPr="002F712A" w:rsidRDefault="002F712A" w:rsidP="002F712A">
      <w:pPr>
        <w:rPr>
          <w:sz w:val="20"/>
          <w:szCs w:val="20"/>
        </w:rPr>
      </w:pPr>
    </w:p>
    <w:p w:rsidR="000E4910" w:rsidRPr="00A95452" w:rsidRDefault="000E4910" w:rsidP="000E4910">
      <w:pPr>
        <w:jc w:val="center"/>
        <w:rPr>
          <w:b/>
          <w:bCs/>
          <w:sz w:val="20"/>
          <w:szCs w:val="20"/>
        </w:rPr>
      </w:pPr>
      <w:r w:rsidRPr="00A95452">
        <w:rPr>
          <w:b/>
          <w:bCs/>
          <w:sz w:val="20"/>
          <w:szCs w:val="20"/>
        </w:rPr>
        <w:t>Оценивание результатов обучения.</w:t>
      </w:r>
    </w:p>
    <w:p w:rsidR="000E4910" w:rsidRPr="00A95452" w:rsidRDefault="000E4910" w:rsidP="000E4910">
      <w:pPr>
        <w:jc w:val="center"/>
        <w:rPr>
          <w:b/>
          <w:bCs/>
          <w:sz w:val="20"/>
          <w:szCs w:val="20"/>
        </w:rPr>
      </w:pPr>
    </w:p>
    <w:p w:rsidR="000E4910" w:rsidRPr="00A95452" w:rsidRDefault="000E4910" w:rsidP="000E4910">
      <w:pPr>
        <w:jc w:val="center"/>
        <w:rPr>
          <w:b/>
          <w:bCs/>
          <w:i/>
          <w:iCs/>
          <w:sz w:val="20"/>
          <w:szCs w:val="20"/>
          <w:u w:val="single"/>
        </w:rPr>
      </w:pPr>
      <w:r w:rsidRPr="00A95452">
        <w:rPr>
          <w:b/>
          <w:bCs/>
          <w:i/>
          <w:iCs/>
          <w:sz w:val="20"/>
          <w:szCs w:val="20"/>
          <w:u w:val="single"/>
        </w:rPr>
        <w:t>Оценка устного  ответа учащихся</w:t>
      </w:r>
    </w:p>
    <w:p w:rsidR="000E4910" w:rsidRPr="00A95452" w:rsidRDefault="000E4910" w:rsidP="000E4910">
      <w:pPr>
        <w:rPr>
          <w:sz w:val="20"/>
          <w:szCs w:val="20"/>
        </w:rPr>
      </w:pPr>
      <w:r w:rsidRPr="00A95452">
        <w:rPr>
          <w:b/>
          <w:bCs/>
          <w:sz w:val="20"/>
          <w:szCs w:val="20"/>
        </w:rPr>
        <w:t>Отметка "5"</w:t>
      </w:r>
      <w:r w:rsidRPr="00A95452">
        <w:rPr>
          <w:sz w:val="20"/>
          <w:szCs w:val="20"/>
        </w:rPr>
        <w:t xml:space="preserve"> ставится в случае: </w:t>
      </w:r>
    </w:p>
    <w:p w:rsidR="000E4910" w:rsidRPr="00A95452" w:rsidRDefault="000E4910" w:rsidP="000E4910">
      <w:pPr>
        <w:rPr>
          <w:b/>
          <w:bCs/>
          <w:sz w:val="20"/>
          <w:szCs w:val="20"/>
        </w:rPr>
      </w:pPr>
      <w:r w:rsidRPr="00A95452">
        <w:rPr>
          <w:sz w:val="20"/>
          <w:szCs w:val="20"/>
        </w:rPr>
        <w:t xml:space="preserve">1. Знания, понимания, глубины усвоения обучающимся всего объёма программного материала. </w:t>
      </w:r>
      <w:r w:rsidRPr="00A95452">
        <w:rPr>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A95452">
        <w:rPr>
          <w:sz w:val="20"/>
          <w:szCs w:val="20"/>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A95452">
        <w:rPr>
          <w:sz w:val="20"/>
          <w:szCs w:val="20"/>
        </w:rPr>
        <w:br/>
      </w:r>
      <w:r w:rsidRPr="00A95452">
        <w:rPr>
          <w:b/>
          <w:bCs/>
          <w:sz w:val="20"/>
          <w:szCs w:val="20"/>
        </w:rPr>
        <w:t>Отметка "4":</w:t>
      </w:r>
      <w:r w:rsidRPr="00A95452">
        <w:rPr>
          <w:sz w:val="20"/>
          <w:szCs w:val="20"/>
        </w:rPr>
        <w:t xml:space="preserve"> </w:t>
      </w:r>
    </w:p>
    <w:p w:rsidR="000E4910" w:rsidRPr="00A95452" w:rsidRDefault="000E4910" w:rsidP="000E4910">
      <w:pPr>
        <w:rPr>
          <w:sz w:val="20"/>
          <w:szCs w:val="20"/>
        </w:rPr>
      </w:pPr>
      <w:r w:rsidRPr="00A95452">
        <w:rPr>
          <w:sz w:val="20"/>
          <w:szCs w:val="20"/>
        </w:rPr>
        <w:t xml:space="preserve">1. Знание всего изученного программного материала. </w:t>
      </w:r>
      <w:r w:rsidRPr="00A95452">
        <w:rPr>
          <w:sz w:val="20"/>
          <w:szCs w:val="20"/>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A95452">
        <w:rPr>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A95452">
        <w:rPr>
          <w:sz w:val="20"/>
          <w:szCs w:val="20"/>
        </w:rPr>
        <w:br/>
      </w:r>
      <w:r w:rsidRPr="00A95452">
        <w:rPr>
          <w:b/>
          <w:bCs/>
          <w:sz w:val="20"/>
          <w:szCs w:val="20"/>
        </w:rPr>
        <w:t>Отметка "3"</w:t>
      </w:r>
      <w:r w:rsidRPr="00A95452">
        <w:rPr>
          <w:sz w:val="20"/>
          <w:szCs w:val="20"/>
        </w:rPr>
        <w:t xml:space="preserve"> (уровень представлений, сочетающихся с элементами научных понятий): </w:t>
      </w:r>
      <w:r w:rsidRPr="00A95452">
        <w:rPr>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A95452">
        <w:rPr>
          <w:sz w:val="20"/>
          <w:szCs w:val="20"/>
        </w:rPr>
        <w:br/>
        <w:t xml:space="preserve">2. Умение работать на уровне воспроизведения, затруднения при ответах на видоизменённые вопросы. </w:t>
      </w:r>
      <w:r w:rsidRPr="00A95452">
        <w:rPr>
          <w:sz w:val="20"/>
          <w:szCs w:val="20"/>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E4910" w:rsidRPr="00A95452" w:rsidRDefault="000E4910" w:rsidP="000E4910">
      <w:pPr>
        <w:rPr>
          <w:sz w:val="20"/>
          <w:szCs w:val="20"/>
        </w:rPr>
      </w:pPr>
      <w:r w:rsidRPr="00A95452">
        <w:rPr>
          <w:b/>
          <w:bCs/>
          <w:sz w:val="20"/>
          <w:szCs w:val="20"/>
        </w:rPr>
        <w:t>Отметка "2"</w:t>
      </w:r>
      <w:r w:rsidRPr="00A95452">
        <w:rPr>
          <w:sz w:val="20"/>
          <w:szCs w:val="20"/>
        </w:rPr>
        <w:t xml:space="preserve">: </w:t>
      </w:r>
      <w:r w:rsidRPr="00A95452">
        <w:rPr>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A95452">
        <w:rPr>
          <w:sz w:val="20"/>
          <w:szCs w:val="20"/>
        </w:rPr>
        <w:br/>
        <w:t xml:space="preserve">2. Отсутствие умений работать на уровне воспроизведения, затруднения при ответах на стандартные вопросы. </w:t>
      </w:r>
      <w:r w:rsidRPr="00A95452">
        <w:rPr>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E4910" w:rsidRPr="00A95452" w:rsidRDefault="000E4910" w:rsidP="000E4910">
      <w:pPr>
        <w:jc w:val="center"/>
        <w:rPr>
          <w:b/>
          <w:bCs/>
          <w:sz w:val="20"/>
          <w:szCs w:val="20"/>
        </w:rPr>
      </w:pPr>
    </w:p>
    <w:p w:rsidR="000E4910" w:rsidRPr="00A95452" w:rsidRDefault="000E4910" w:rsidP="000E4910">
      <w:pPr>
        <w:jc w:val="center"/>
        <w:rPr>
          <w:i/>
          <w:iCs/>
          <w:sz w:val="20"/>
          <w:szCs w:val="20"/>
          <w:u w:val="single"/>
        </w:rPr>
      </w:pPr>
      <w:r w:rsidRPr="00A95452">
        <w:rPr>
          <w:b/>
          <w:bCs/>
          <w:i/>
          <w:iCs/>
          <w:sz w:val="20"/>
          <w:szCs w:val="20"/>
          <w:u w:val="single"/>
        </w:rPr>
        <w:t>Оценка выполнения практических (лабораторных) работ</w:t>
      </w:r>
      <w:r w:rsidRPr="00A95452">
        <w:rPr>
          <w:i/>
          <w:iCs/>
          <w:sz w:val="20"/>
          <w:szCs w:val="20"/>
          <w:u w:val="single"/>
        </w:rPr>
        <w:t xml:space="preserve"> </w:t>
      </w:r>
    </w:p>
    <w:p w:rsidR="000E4910" w:rsidRPr="00A95452" w:rsidRDefault="000E4910" w:rsidP="000E4910">
      <w:pPr>
        <w:rPr>
          <w:b/>
          <w:bCs/>
          <w:sz w:val="20"/>
          <w:szCs w:val="20"/>
        </w:rPr>
      </w:pPr>
      <w:r w:rsidRPr="00A95452">
        <w:rPr>
          <w:b/>
          <w:bCs/>
          <w:sz w:val="20"/>
          <w:szCs w:val="20"/>
        </w:rPr>
        <w:t>Отметка "5"</w:t>
      </w:r>
      <w:r w:rsidRPr="00A95452">
        <w:rPr>
          <w:sz w:val="20"/>
          <w:szCs w:val="20"/>
        </w:rPr>
        <w:t xml:space="preserve"> ставится, если ученик: </w:t>
      </w:r>
      <w:r w:rsidRPr="00A95452">
        <w:rPr>
          <w:sz w:val="20"/>
          <w:szCs w:val="20"/>
        </w:rPr>
        <w:br/>
        <w:t xml:space="preserve">1. Правильно определил цель опыта. </w:t>
      </w:r>
      <w:r w:rsidRPr="00A95452">
        <w:rPr>
          <w:sz w:val="20"/>
          <w:szCs w:val="20"/>
        </w:rPr>
        <w:br/>
        <w:t xml:space="preserve">2. Выполнил работу в полном объеме с соблюдением необходимой последовательности проведения опытов и измерений. </w:t>
      </w:r>
      <w:r w:rsidRPr="00A95452">
        <w:rPr>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A95452">
        <w:rPr>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A95452">
        <w:rPr>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A95452">
        <w:rPr>
          <w:sz w:val="20"/>
          <w:szCs w:val="20"/>
        </w:rPr>
        <w:br/>
        <w:t xml:space="preserve">6. Эксперимент осуществляет по плану с учетом техники безопасности и правил работы с материалами и оборудованием. </w:t>
      </w:r>
      <w:r w:rsidRPr="00A95452">
        <w:rPr>
          <w:sz w:val="20"/>
          <w:szCs w:val="20"/>
        </w:rPr>
        <w:br/>
      </w:r>
      <w:r w:rsidRPr="00A95452">
        <w:rPr>
          <w:b/>
          <w:bCs/>
          <w:sz w:val="20"/>
          <w:szCs w:val="20"/>
        </w:rPr>
        <w:t>Отметка "4"</w:t>
      </w:r>
      <w:r w:rsidRPr="00A95452">
        <w:rPr>
          <w:sz w:val="20"/>
          <w:szCs w:val="20"/>
        </w:rPr>
        <w:t xml:space="preserve"> ставится, если ученик: </w:t>
      </w:r>
      <w:r w:rsidRPr="00A95452">
        <w:rPr>
          <w:sz w:val="20"/>
          <w:szCs w:val="20"/>
        </w:rPr>
        <w:br/>
        <w:t xml:space="preserve">1. Опыт проводил в условиях, не обеспечивающих достаточной точности измерений. </w:t>
      </w:r>
      <w:r w:rsidRPr="00A95452">
        <w:rPr>
          <w:sz w:val="20"/>
          <w:szCs w:val="20"/>
        </w:rPr>
        <w:br/>
        <w:t xml:space="preserve">2. Или было допущено два-три недочета. </w:t>
      </w:r>
      <w:r w:rsidRPr="00A95452">
        <w:rPr>
          <w:sz w:val="20"/>
          <w:szCs w:val="20"/>
        </w:rPr>
        <w:br/>
        <w:t xml:space="preserve">3. Или не более одной негрубой ошибки и одного недочета. </w:t>
      </w:r>
      <w:r w:rsidRPr="00A95452">
        <w:rPr>
          <w:sz w:val="20"/>
          <w:szCs w:val="20"/>
        </w:rPr>
        <w:br/>
        <w:t xml:space="preserve">4. Или эксперимент проведен не полностью. </w:t>
      </w:r>
      <w:r w:rsidRPr="00A95452">
        <w:rPr>
          <w:sz w:val="20"/>
          <w:szCs w:val="20"/>
        </w:rPr>
        <w:br/>
        <w:t>5. Или в описании наблюдений из опыта допустил неточности, выводы сделал неполные.</w:t>
      </w:r>
      <w:r w:rsidRPr="00A95452">
        <w:rPr>
          <w:sz w:val="20"/>
          <w:szCs w:val="20"/>
        </w:rPr>
        <w:br/>
      </w:r>
      <w:r w:rsidRPr="00A95452">
        <w:rPr>
          <w:b/>
          <w:bCs/>
          <w:sz w:val="20"/>
          <w:szCs w:val="20"/>
        </w:rPr>
        <w:t>Отметка "3"</w:t>
      </w:r>
      <w:r w:rsidRPr="00A95452">
        <w:rPr>
          <w:sz w:val="20"/>
          <w:szCs w:val="20"/>
        </w:rPr>
        <w:t xml:space="preserve"> ставится, если ученик: </w:t>
      </w:r>
      <w:r w:rsidRPr="00A95452">
        <w:rPr>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A95452">
        <w:rPr>
          <w:sz w:val="20"/>
          <w:szCs w:val="20"/>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A95452">
        <w:rPr>
          <w:sz w:val="20"/>
          <w:szCs w:val="20"/>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A95452">
        <w:rPr>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A95452">
        <w:rPr>
          <w:sz w:val="20"/>
          <w:szCs w:val="20"/>
        </w:rPr>
        <w:br/>
      </w:r>
      <w:r w:rsidRPr="00A95452">
        <w:rPr>
          <w:b/>
          <w:bCs/>
          <w:sz w:val="20"/>
          <w:szCs w:val="20"/>
        </w:rPr>
        <w:t>Отметка "2"</w:t>
      </w:r>
      <w:r w:rsidRPr="00A95452">
        <w:rPr>
          <w:sz w:val="20"/>
          <w:szCs w:val="20"/>
        </w:rPr>
        <w:t xml:space="preserve"> ставится, если ученик: </w:t>
      </w:r>
      <w:r w:rsidRPr="00A95452">
        <w:rPr>
          <w:sz w:val="20"/>
          <w:szCs w:val="20"/>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A95452">
        <w:rPr>
          <w:sz w:val="20"/>
          <w:szCs w:val="20"/>
        </w:rPr>
        <w:br/>
        <w:t xml:space="preserve">2. Или опыты, измерения, вычисления, наблюдения производились неправильно. </w:t>
      </w:r>
      <w:r w:rsidRPr="00A95452">
        <w:rPr>
          <w:sz w:val="20"/>
          <w:szCs w:val="20"/>
        </w:rPr>
        <w:br/>
        <w:t xml:space="preserve">3. Или в ходе работы и в отчете обнаружились в совокупности все недостатки, отмеченные в требованиях к оценке "3". </w:t>
      </w:r>
      <w:r w:rsidRPr="00A95452">
        <w:rPr>
          <w:sz w:val="20"/>
          <w:szCs w:val="20"/>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E4910" w:rsidRPr="00A95452" w:rsidRDefault="000E4910" w:rsidP="000E4910">
      <w:pPr>
        <w:rPr>
          <w:b/>
          <w:bCs/>
          <w:sz w:val="20"/>
          <w:szCs w:val="20"/>
        </w:rPr>
      </w:pPr>
    </w:p>
    <w:p w:rsidR="000E4910" w:rsidRPr="00A95452" w:rsidRDefault="000E4910" w:rsidP="000E4910">
      <w:pPr>
        <w:jc w:val="center"/>
        <w:rPr>
          <w:sz w:val="20"/>
          <w:szCs w:val="20"/>
        </w:rPr>
      </w:pPr>
      <w:r w:rsidRPr="00A95452">
        <w:rPr>
          <w:b/>
          <w:bCs/>
          <w:sz w:val="20"/>
          <w:szCs w:val="20"/>
        </w:rPr>
        <w:t>Оценка самостоятельных письменных и контрольных работ.</w:t>
      </w:r>
      <w:r w:rsidRPr="00A95452">
        <w:rPr>
          <w:sz w:val="20"/>
          <w:szCs w:val="20"/>
        </w:rPr>
        <w:t xml:space="preserve"> </w:t>
      </w:r>
    </w:p>
    <w:p w:rsidR="000E4910" w:rsidRPr="00A95452" w:rsidRDefault="000E4910" w:rsidP="000E4910">
      <w:pPr>
        <w:rPr>
          <w:sz w:val="20"/>
          <w:szCs w:val="20"/>
        </w:rPr>
      </w:pPr>
      <w:r w:rsidRPr="00A95452">
        <w:rPr>
          <w:b/>
          <w:bCs/>
          <w:sz w:val="20"/>
          <w:szCs w:val="20"/>
        </w:rPr>
        <w:t>Отметка "5"</w:t>
      </w:r>
      <w:r w:rsidRPr="00A95452">
        <w:rPr>
          <w:sz w:val="20"/>
          <w:szCs w:val="20"/>
        </w:rPr>
        <w:t xml:space="preserve"> ставится, если ученик: </w:t>
      </w:r>
      <w:r w:rsidRPr="00A95452">
        <w:rPr>
          <w:sz w:val="20"/>
          <w:szCs w:val="20"/>
        </w:rPr>
        <w:br/>
        <w:t xml:space="preserve">1. Выполнил работу без ошибок и недочетов. </w:t>
      </w:r>
      <w:r w:rsidRPr="00A95452">
        <w:rPr>
          <w:sz w:val="20"/>
          <w:szCs w:val="20"/>
        </w:rPr>
        <w:br/>
        <w:t xml:space="preserve">2. Допустил не более одного недочета. </w:t>
      </w:r>
      <w:r w:rsidRPr="00A95452">
        <w:rPr>
          <w:sz w:val="20"/>
          <w:szCs w:val="20"/>
        </w:rPr>
        <w:br/>
      </w:r>
      <w:r w:rsidRPr="00A95452">
        <w:rPr>
          <w:b/>
          <w:bCs/>
          <w:sz w:val="20"/>
          <w:szCs w:val="20"/>
        </w:rPr>
        <w:t>Отметка "4"</w:t>
      </w:r>
      <w:r w:rsidRPr="00A95452">
        <w:rPr>
          <w:sz w:val="20"/>
          <w:szCs w:val="20"/>
        </w:rPr>
        <w:t xml:space="preserve"> ставится, если ученик выполнил работу полностью, но допустил в ней: </w:t>
      </w:r>
      <w:r w:rsidRPr="00A95452">
        <w:rPr>
          <w:sz w:val="20"/>
          <w:szCs w:val="20"/>
        </w:rPr>
        <w:br/>
        <w:t xml:space="preserve">1. Не более одной негрубой ошибки и одного недочета. </w:t>
      </w:r>
      <w:r w:rsidRPr="00A95452">
        <w:rPr>
          <w:sz w:val="20"/>
          <w:szCs w:val="20"/>
        </w:rPr>
        <w:br/>
        <w:t xml:space="preserve">2. Или не более двух недочетов. </w:t>
      </w:r>
      <w:r w:rsidRPr="00A95452">
        <w:rPr>
          <w:sz w:val="20"/>
          <w:szCs w:val="20"/>
        </w:rPr>
        <w:br/>
      </w:r>
      <w:r w:rsidRPr="00A95452">
        <w:rPr>
          <w:b/>
          <w:bCs/>
          <w:sz w:val="20"/>
          <w:szCs w:val="20"/>
        </w:rPr>
        <w:t>Отметка "3"</w:t>
      </w:r>
      <w:r w:rsidRPr="00A95452">
        <w:rPr>
          <w:sz w:val="20"/>
          <w:szCs w:val="20"/>
        </w:rPr>
        <w:t xml:space="preserve"> ставится, если ученик правильно выполнил не менее 2/3 работы или допустил: </w:t>
      </w:r>
      <w:r w:rsidRPr="00A95452">
        <w:rPr>
          <w:sz w:val="20"/>
          <w:szCs w:val="20"/>
        </w:rPr>
        <w:br/>
        <w:t xml:space="preserve">1. Не более двух грубых ошибок. </w:t>
      </w:r>
      <w:r w:rsidRPr="00A95452">
        <w:rPr>
          <w:sz w:val="20"/>
          <w:szCs w:val="20"/>
        </w:rPr>
        <w:br/>
        <w:t xml:space="preserve">2. Или не более одной грубой и одной негрубой ошибки и одного недочета. </w:t>
      </w:r>
      <w:r w:rsidRPr="00A95452">
        <w:rPr>
          <w:sz w:val="20"/>
          <w:szCs w:val="20"/>
        </w:rPr>
        <w:br/>
        <w:t xml:space="preserve">3. Или не более двух-трех негрубых ошибок. </w:t>
      </w:r>
      <w:r w:rsidRPr="00A95452">
        <w:rPr>
          <w:sz w:val="20"/>
          <w:szCs w:val="20"/>
        </w:rPr>
        <w:br/>
        <w:t xml:space="preserve">4. Или одной негрубой ошибки и трех недочетов. </w:t>
      </w:r>
      <w:r w:rsidRPr="00A95452">
        <w:rPr>
          <w:sz w:val="20"/>
          <w:szCs w:val="20"/>
        </w:rPr>
        <w:br/>
        <w:t xml:space="preserve">5. Или при отсутствии ошибок, но при наличии четырех-пяти недочетов. </w:t>
      </w:r>
      <w:r w:rsidRPr="00A95452">
        <w:rPr>
          <w:sz w:val="20"/>
          <w:szCs w:val="20"/>
        </w:rPr>
        <w:br/>
      </w:r>
      <w:r w:rsidRPr="00A95452">
        <w:rPr>
          <w:b/>
          <w:bCs/>
          <w:sz w:val="20"/>
          <w:szCs w:val="20"/>
        </w:rPr>
        <w:t>Отметка "2"</w:t>
      </w:r>
      <w:r w:rsidRPr="00A95452">
        <w:rPr>
          <w:sz w:val="20"/>
          <w:szCs w:val="20"/>
        </w:rPr>
        <w:t xml:space="preserve"> ставится, если ученик: </w:t>
      </w:r>
      <w:r w:rsidRPr="00A95452">
        <w:rPr>
          <w:sz w:val="20"/>
          <w:szCs w:val="20"/>
        </w:rPr>
        <w:br/>
        <w:t xml:space="preserve">1. Допустил число ошибок и недочетов превосходящее норму, при которой может быть выставлена оценка "3". </w:t>
      </w:r>
      <w:r w:rsidRPr="00A95452">
        <w:rPr>
          <w:sz w:val="20"/>
          <w:szCs w:val="20"/>
        </w:rPr>
        <w:br/>
        <w:t xml:space="preserve">2. Или если правильно выполнил менее половины работы. </w:t>
      </w:r>
    </w:p>
    <w:p w:rsidR="000E4910" w:rsidRPr="00A95452" w:rsidRDefault="000E4910" w:rsidP="000E4910">
      <w:pPr>
        <w:rPr>
          <w:sz w:val="20"/>
          <w:szCs w:val="20"/>
        </w:rPr>
      </w:pPr>
    </w:p>
    <w:p w:rsidR="002F712A" w:rsidRPr="002F712A" w:rsidRDefault="002F712A" w:rsidP="002F712A">
      <w:pPr>
        <w:ind w:firstLine="426"/>
        <w:contextualSpacing/>
        <w:rPr>
          <w:sz w:val="20"/>
          <w:szCs w:val="20"/>
        </w:rPr>
      </w:pPr>
      <w:r w:rsidRPr="00A95452">
        <w:rPr>
          <w:sz w:val="20"/>
          <w:szCs w:val="20"/>
        </w:rPr>
        <w:t>7</w:t>
      </w:r>
      <w:r w:rsidRPr="002F712A">
        <w:rPr>
          <w:sz w:val="20"/>
          <w:szCs w:val="20"/>
        </w:rPr>
        <w:t xml:space="preserve"> «А»</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 xml:space="preserve">Рабочая программа составлена с учётом индивидуальных особенностей обучающихся </w:t>
      </w:r>
      <w:r w:rsidRPr="00A95452">
        <w:rPr>
          <w:b/>
          <w:i/>
          <w:sz w:val="20"/>
          <w:szCs w:val="20"/>
          <w:shd w:val="clear" w:color="auto" w:fill="FFFFFF"/>
        </w:rPr>
        <w:t>7</w:t>
      </w:r>
      <w:r w:rsidRPr="002F712A">
        <w:rPr>
          <w:b/>
          <w:i/>
          <w:sz w:val="20"/>
          <w:szCs w:val="20"/>
          <w:shd w:val="clear" w:color="auto" w:fill="FFFFFF"/>
        </w:rPr>
        <w:t>А класса</w:t>
      </w:r>
      <w:r w:rsidRPr="002F712A">
        <w:rPr>
          <w:sz w:val="20"/>
          <w:szCs w:val="20"/>
          <w:shd w:val="clear" w:color="auto" w:fill="FFFFFF"/>
        </w:rPr>
        <w:t xml:space="preserve"> и специфики классного коллектива. В классе обучаются </w:t>
      </w:r>
      <w:r w:rsidRPr="002F712A">
        <w:rPr>
          <w:b/>
          <w:sz w:val="20"/>
          <w:szCs w:val="20"/>
          <w:shd w:val="clear" w:color="auto" w:fill="FFFFFF"/>
        </w:rPr>
        <w:t>27 учеников</w:t>
      </w:r>
      <w:r w:rsidRPr="002F712A">
        <w:rPr>
          <w:sz w:val="20"/>
          <w:szCs w:val="20"/>
          <w:shd w:val="clear" w:color="auto" w:fill="FFFFFF"/>
        </w:rPr>
        <w:t xml:space="preserve">. </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F712A" w:rsidRPr="002F712A" w:rsidRDefault="002F712A" w:rsidP="002F712A">
      <w:pPr>
        <w:tabs>
          <w:tab w:val="left" w:pos="3129"/>
        </w:tabs>
        <w:ind w:firstLine="426"/>
        <w:contextualSpacing/>
        <w:rPr>
          <w:sz w:val="20"/>
          <w:szCs w:val="20"/>
        </w:rPr>
      </w:pPr>
      <w:r w:rsidRPr="00A95452">
        <w:rPr>
          <w:sz w:val="20"/>
          <w:szCs w:val="20"/>
        </w:rPr>
        <w:t>7</w:t>
      </w:r>
      <w:r w:rsidRPr="002F712A">
        <w:rPr>
          <w:sz w:val="20"/>
          <w:szCs w:val="20"/>
        </w:rPr>
        <w:t xml:space="preserve"> «Б»</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Рабочая программа составлена с учётом индивидуальных особенностей</w:t>
      </w:r>
      <w:r w:rsidRPr="00A95452">
        <w:rPr>
          <w:sz w:val="20"/>
          <w:szCs w:val="20"/>
          <w:shd w:val="clear" w:color="auto" w:fill="FFFFFF"/>
        </w:rPr>
        <w:t xml:space="preserve"> обучающихся</w:t>
      </w:r>
      <w:r w:rsidR="00C23183">
        <w:rPr>
          <w:sz w:val="20"/>
          <w:szCs w:val="20"/>
          <w:shd w:val="clear" w:color="auto" w:fill="FFFFFF"/>
        </w:rPr>
        <w:t xml:space="preserve"> </w:t>
      </w:r>
      <w:r w:rsidR="00C23183">
        <w:rPr>
          <w:b/>
          <w:i/>
          <w:sz w:val="20"/>
          <w:szCs w:val="20"/>
          <w:shd w:val="clear" w:color="auto" w:fill="FFFFFF"/>
        </w:rPr>
        <w:t>7</w:t>
      </w:r>
      <w:r w:rsidRPr="002F712A">
        <w:rPr>
          <w:b/>
          <w:i/>
          <w:sz w:val="20"/>
          <w:szCs w:val="20"/>
          <w:shd w:val="clear" w:color="auto" w:fill="FFFFFF"/>
        </w:rPr>
        <w:t>Б класса</w:t>
      </w:r>
      <w:r w:rsidRPr="002F712A">
        <w:rPr>
          <w:sz w:val="20"/>
          <w:szCs w:val="20"/>
          <w:shd w:val="clear" w:color="auto" w:fill="FFFFFF"/>
        </w:rPr>
        <w:t xml:space="preserve"> и специфики классного коллектива. В классе обучаются </w:t>
      </w:r>
      <w:r w:rsidRPr="002F712A">
        <w:rPr>
          <w:b/>
          <w:sz w:val="20"/>
          <w:szCs w:val="20"/>
          <w:shd w:val="clear" w:color="auto" w:fill="FFFFFF"/>
        </w:rPr>
        <w:t>30 учеников</w:t>
      </w:r>
      <w:r w:rsidRPr="002F712A">
        <w:rPr>
          <w:sz w:val="20"/>
          <w:szCs w:val="20"/>
          <w:shd w:val="clear" w:color="auto" w:fill="FFFFFF"/>
        </w:rPr>
        <w:t xml:space="preserve">. </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Между обучающимися достаточно ровные, в целом бесконфликтные отношения. Дети дисциплинированны, спокойны, ответственно подходят к выполнению заданий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Особое внимание следует уделить алгоритму выполнения различных заданий (как творческих, так и программных), а так же следить за тем, чтобы дети осознанно применяли алгоритмы на практике.</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F712A" w:rsidRPr="002F712A" w:rsidRDefault="002F712A" w:rsidP="002F712A">
      <w:pPr>
        <w:tabs>
          <w:tab w:val="left" w:pos="3129"/>
        </w:tabs>
        <w:ind w:firstLine="426"/>
        <w:contextualSpacing/>
        <w:rPr>
          <w:sz w:val="20"/>
          <w:szCs w:val="20"/>
        </w:rPr>
      </w:pPr>
      <w:r w:rsidRPr="00A95452">
        <w:rPr>
          <w:sz w:val="20"/>
          <w:szCs w:val="20"/>
        </w:rPr>
        <w:t>7</w:t>
      </w:r>
      <w:r w:rsidRPr="002F712A">
        <w:rPr>
          <w:sz w:val="20"/>
          <w:szCs w:val="20"/>
        </w:rPr>
        <w:t xml:space="preserve"> «В» </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 xml:space="preserve">Рабочая программа составлена с учётом индивидуальных особенностей обучающихся </w:t>
      </w:r>
      <w:r w:rsidRPr="00A95452">
        <w:rPr>
          <w:b/>
          <w:i/>
          <w:sz w:val="20"/>
          <w:szCs w:val="20"/>
          <w:shd w:val="clear" w:color="auto" w:fill="FFFFFF"/>
        </w:rPr>
        <w:t>7</w:t>
      </w:r>
      <w:r w:rsidRPr="002F712A">
        <w:rPr>
          <w:b/>
          <w:i/>
          <w:sz w:val="20"/>
          <w:szCs w:val="20"/>
          <w:shd w:val="clear" w:color="auto" w:fill="FFFFFF"/>
        </w:rPr>
        <w:t>В класса</w:t>
      </w:r>
      <w:r w:rsidRPr="002F712A">
        <w:rPr>
          <w:sz w:val="20"/>
          <w:szCs w:val="20"/>
          <w:shd w:val="clear" w:color="auto" w:fill="FFFFFF"/>
        </w:rPr>
        <w:t xml:space="preserve"> и специфики классного коллектива. В классе обучаются </w:t>
      </w:r>
      <w:r w:rsidRPr="002F712A">
        <w:rPr>
          <w:b/>
          <w:sz w:val="20"/>
          <w:szCs w:val="20"/>
          <w:shd w:val="clear" w:color="auto" w:fill="FFFFFF"/>
        </w:rPr>
        <w:t>24 учеников</w:t>
      </w:r>
      <w:r w:rsidRPr="002F712A">
        <w:rPr>
          <w:sz w:val="20"/>
          <w:szCs w:val="20"/>
          <w:shd w:val="clear" w:color="auto" w:fill="FFFFFF"/>
        </w:rPr>
        <w:t>.</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Гендерный состав класса предопределяет наличие конфликтных ситуаций и нарушения дисциплины на уроке, но при этом учебная мотивация обучающихся находится на должном уровне. Следовательно, в классе не рекомендуется частое  использование групповых форм работы. Для поддержания внимания рекомендуется использование нетрадиционных форм организации их деятельности, частые смены видов работы, проектная деятельность, игровые формы работы (эвристический метод), наглядные формы представление материала.</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 xml:space="preserve">Основная масса обучающихся класса – это дети со средним уровнем способностей. Большая часть обучающихся в состоянии освоить программу по предмету на базовом уровне. </w:t>
      </w:r>
    </w:p>
    <w:p w:rsidR="002F712A" w:rsidRPr="002F712A" w:rsidRDefault="002F712A" w:rsidP="002F712A">
      <w:pPr>
        <w:tabs>
          <w:tab w:val="left" w:pos="3129"/>
        </w:tabs>
        <w:ind w:firstLine="426"/>
        <w:contextualSpacing/>
        <w:rPr>
          <w:sz w:val="20"/>
          <w:szCs w:val="20"/>
        </w:rPr>
      </w:pPr>
      <w:r w:rsidRPr="00A95452">
        <w:rPr>
          <w:sz w:val="20"/>
          <w:szCs w:val="20"/>
        </w:rPr>
        <w:t>7</w:t>
      </w:r>
      <w:r w:rsidRPr="002F712A">
        <w:rPr>
          <w:sz w:val="20"/>
          <w:szCs w:val="20"/>
        </w:rPr>
        <w:t xml:space="preserve"> «Г» </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 xml:space="preserve">Рабочая программа составлена с учётом индивидуальных особенностей обучающихся </w:t>
      </w:r>
      <w:r w:rsidRPr="00A95452">
        <w:rPr>
          <w:b/>
          <w:i/>
          <w:sz w:val="20"/>
          <w:szCs w:val="20"/>
          <w:shd w:val="clear" w:color="auto" w:fill="FFFFFF"/>
        </w:rPr>
        <w:t>7</w:t>
      </w:r>
      <w:r w:rsidRPr="002F712A">
        <w:rPr>
          <w:b/>
          <w:i/>
          <w:sz w:val="20"/>
          <w:szCs w:val="20"/>
          <w:shd w:val="clear" w:color="auto" w:fill="FFFFFF"/>
        </w:rPr>
        <w:t>Г класса</w:t>
      </w:r>
      <w:r w:rsidRPr="002F712A">
        <w:rPr>
          <w:sz w:val="20"/>
          <w:szCs w:val="20"/>
          <w:shd w:val="clear" w:color="auto" w:fill="FFFFFF"/>
        </w:rPr>
        <w:t xml:space="preserve"> и специфики классного коллектива. В классе обучаются </w:t>
      </w:r>
      <w:r w:rsidRPr="002F712A">
        <w:rPr>
          <w:b/>
          <w:sz w:val="20"/>
          <w:szCs w:val="20"/>
          <w:shd w:val="clear" w:color="auto" w:fill="FFFFFF"/>
        </w:rPr>
        <w:t>28 учеников</w:t>
      </w:r>
      <w:r w:rsidRPr="002F712A">
        <w:rPr>
          <w:sz w:val="20"/>
          <w:szCs w:val="20"/>
          <w:shd w:val="clear" w:color="auto" w:fill="FFFFFF"/>
        </w:rPr>
        <w:t xml:space="preserve">. </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(классной  и домашней работы). Активно работают в течение всего урока, не снижая темп. Следовательно, в классе могут быть использованы формы групповой и индивидуальной, самостоятельной работы, проектная деятельность, а также нетрадиционные формы проведения уроков.</w:t>
      </w:r>
    </w:p>
    <w:p w:rsidR="002F712A" w:rsidRPr="002F712A" w:rsidRDefault="002F712A" w:rsidP="002F712A">
      <w:pPr>
        <w:ind w:firstLine="426"/>
        <w:contextualSpacing/>
        <w:rPr>
          <w:sz w:val="20"/>
          <w:szCs w:val="20"/>
          <w:shd w:val="clear" w:color="auto" w:fill="FFFFFF"/>
        </w:rPr>
      </w:pPr>
      <w:r w:rsidRPr="002F712A">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дети склонны работать с творчески ми заданиями.</w:t>
      </w:r>
    </w:p>
    <w:p w:rsidR="002F712A" w:rsidRPr="00A95452" w:rsidRDefault="002F712A" w:rsidP="00357AA6">
      <w:pPr>
        <w:ind w:firstLine="426"/>
        <w:jc w:val="center"/>
        <w:rPr>
          <w:b/>
          <w:i/>
          <w:sz w:val="20"/>
          <w:szCs w:val="20"/>
        </w:rPr>
      </w:pPr>
    </w:p>
    <w:p w:rsidR="002A42EF" w:rsidRPr="00A95452" w:rsidRDefault="002A42EF" w:rsidP="00357AA6">
      <w:pPr>
        <w:ind w:firstLine="426"/>
        <w:jc w:val="center"/>
        <w:rPr>
          <w:b/>
          <w:i/>
          <w:sz w:val="20"/>
          <w:szCs w:val="20"/>
        </w:rPr>
      </w:pPr>
    </w:p>
    <w:p w:rsidR="00357AA6" w:rsidRPr="00A95452" w:rsidRDefault="00357AA6" w:rsidP="00357AA6">
      <w:pPr>
        <w:pStyle w:val="a9"/>
        <w:ind w:right="-426"/>
        <w:rPr>
          <w:sz w:val="20"/>
          <w:szCs w:val="20"/>
        </w:rPr>
      </w:pPr>
    </w:p>
    <w:p w:rsidR="00357AA6" w:rsidRPr="00A95452" w:rsidRDefault="00357AA6" w:rsidP="00357AA6">
      <w:pPr>
        <w:pStyle w:val="a9"/>
        <w:ind w:right="-426"/>
        <w:rPr>
          <w:sz w:val="20"/>
          <w:szCs w:val="20"/>
        </w:rPr>
      </w:pPr>
    </w:p>
    <w:p w:rsidR="00BC114D" w:rsidRPr="00A95452" w:rsidRDefault="00BC114D" w:rsidP="00B12B37">
      <w:pPr>
        <w:jc w:val="center"/>
        <w:rPr>
          <w:b/>
          <w:sz w:val="20"/>
          <w:szCs w:val="20"/>
        </w:rPr>
        <w:sectPr w:rsidR="00BC114D" w:rsidRPr="00A95452" w:rsidSect="00357AA6">
          <w:pgSz w:w="11906" w:h="16838"/>
          <w:pgMar w:top="533" w:right="707" w:bottom="426" w:left="709" w:header="284" w:footer="328" w:gutter="0"/>
          <w:cols w:space="708"/>
          <w:docGrid w:linePitch="360"/>
        </w:sectPr>
      </w:pPr>
    </w:p>
    <w:p w:rsidR="003E4BD4" w:rsidRPr="00A95452" w:rsidRDefault="00BC114D" w:rsidP="00BC114D">
      <w:pPr>
        <w:pStyle w:val="a3"/>
        <w:jc w:val="center"/>
        <w:rPr>
          <w:rFonts w:ascii="Times New Roman" w:hAnsi="Times New Roman"/>
          <w:b/>
          <w:sz w:val="20"/>
          <w:szCs w:val="20"/>
        </w:rPr>
      </w:pPr>
      <w:r w:rsidRPr="00A95452">
        <w:rPr>
          <w:rFonts w:ascii="Times New Roman" w:hAnsi="Times New Roman"/>
          <w:b/>
          <w:sz w:val="20"/>
          <w:szCs w:val="20"/>
        </w:rPr>
        <w:t>Календарно - тематическое планирование</w:t>
      </w:r>
    </w:p>
    <w:p w:rsidR="003E4BD4" w:rsidRPr="00A95452" w:rsidRDefault="003E4BD4" w:rsidP="00BC114D">
      <w:pPr>
        <w:pStyle w:val="a3"/>
        <w:jc w:val="center"/>
        <w:rPr>
          <w:rFonts w:ascii="Times New Roman" w:hAnsi="Times New Roman"/>
          <w:b/>
          <w:sz w:val="20"/>
          <w:szCs w:val="20"/>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134"/>
        <w:gridCol w:w="992"/>
        <w:gridCol w:w="993"/>
        <w:gridCol w:w="992"/>
        <w:gridCol w:w="5103"/>
        <w:gridCol w:w="4253"/>
      </w:tblGrid>
      <w:tr w:rsidR="00167219" w:rsidRPr="00A95452" w:rsidTr="00167219">
        <w:tc>
          <w:tcPr>
            <w:tcW w:w="534" w:type="dxa"/>
            <w:vMerge w:val="restart"/>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color w:val="000000"/>
                <w:sz w:val="20"/>
                <w:szCs w:val="20"/>
              </w:rPr>
              <w:t>№ урока</w:t>
            </w:r>
          </w:p>
        </w:tc>
        <w:tc>
          <w:tcPr>
            <w:tcW w:w="1417" w:type="dxa"/>
            <w:vMerge w:val="restart"/>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color w:val="000000"/>
                <w:sz w:val="20"/>
                <w:szCs w:val="20"/>
              </w:rPr>
              <w:t>План</w:t>
            </w:r>
          </w:p>
        </w:tc>
        <w:tc>
          <w:tcPr>
            <w:tcW w:w="4111" w:type="dxa"/>
            <w:gridSpan w:val="4"/>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Фактическая</w:t>
            </w:r>
          </w:p>
        </w:tc>
        <w:tc>
          <w:tcPr>
            <w:tcW w:w="5103" w:type="dxa"/>
            <w:vMerge w:val="restart"/>
          </w:tcPr>
          <w:p w:rsidR="00167219" w:rsidRPr="00A95452" w:rsidRDefault="00167219" w:rsidP="00C93A04">
            <w:pPr>
              <w:jc w:val="center"/>
              <w:rPr>
                <w:b/>
                <w:color w:val="000000"/>
                <w:sz w:val="20"/>
                <w:szCs w:val="20"/>
              </w:rPr>
            </w:pPr>
            <w:r w:rsidRPr="00A95452">
              <w:rPr>
                <w:b/>
                <w:color w:val="000000"/>
                <w:sz w:val="20"/>
                <w:szCs w:val="20"/>
              </w:rPr>
              <w:t>Тема урока</w:t>
            </w:r>
          </w:p>
          <w:p w:rsidR="00167219" w:rsidRPr="00A95452" w:rsidRDefault="00167219" w:rsidP="00C93A04">
            <w:pPr>
              <w:pStyle w:val="a3"/>
              <w:jc w:val="center"/>
              <w:rPr>
                <w:rFonts w:ascii="Times New Roman" w:hAnsi="Times New Roman"/>
                <w:b/>
                <w:sz w:val="20"/>
                <w:szCs w:val="20"/>
              </w:rPr>
            </w:pPr>
          </w:p>
        </w:tc>
        <w:tc>
          <w:tcPr>
            <w:tcW w:w="4253" w:type="dxa"/>
            <w:vMerge w:val="restart"/>
          </w:tcPr>
          <w:p w:rsidR="00167219" w:rsidRPr="00A95452" w:rsidRDefault="00167219" w:rsidP="00C93A04">
            <w:pPr>
              <w:jc w:val="center"/>
              <w:rPr>
                <w:b/>
                <w:color w:val="000000"/>
                <w:sz w:val="20"/>
                <w:szCs w:val="20"/>
              </w:rPr>
            </w:pPr>
            <w:r>
              <w:rPr>
                <w:b/>
                <w:color w:val="000000"/>
                <w:sz w:val="20"/>
                <w:szCs w:val="20"/>
              </w:rPr>
              <w:t>Виды деятельности обучающихся</w:t>
            </w:r>
          </w:p>
        </w:tc>
      </w:tr>
      <w:tr w:rsidR="00167219" w:rsidRPr="00A95452" w:rsidTr="00167219">
        <w:tc>
          <w:tcPr>
            <w:tcW w:w="534" w:type="dxa"/>
            <w:vMerge/>
          </w:tcPr>
          <w:p w:rsidR="00167219" w:rsidRPr="00A95452" w:rsidRDefault="00167219" w:rsidP="00C93A04">
            <w:pPr>
              <w:pStyle w:val="a3"/>
              <w:jc w:val="center"/>
              <w:rPr>
                <w:rFonts w:ascii="Times New Roman" w:hAnsi="Times New Roman"/>
                <w:b/>
                <w:color w:val="000000"/>
                <w:sz w:val="20"/>
                <w:szCs w:val="20"/>
              </w:rPr>
            </w:pPr>
          </w:p>
        </w:tc>
        <w:tc>
          <w:tcPr>
            <w:tcW w:w="1417" w:type="dxa"/>
            <w:vMerge/>
          </w:tcPr>
          <w:p w:rsidR="00167219" w:rsidRPr="00A95452" w:rsidRDefault="00167219" w:rsidP="00C93A04">
            <w:pPr>
              <w:pStyle w:val="a3"/>
              <w:jc w:val="center"/>
              <w:rPr>
                <w:rFonts w:ascii="Times New Roman" w:hAnsi="Times New Roman"/>
                <w:b/>
                <w:color w:val="000000"/>
                <w:sz w:val="20"/>
                <w:szCs w:val="20"/>
              </w:rPr>
            </w:pPr>
          </w:p>
        </w:tc>
        <w:tc>
          <w:tcPr>
            <w:tcW w:w="4111" w:type="dxa"/>
            <w:gridSpan w:val="4"/>
          </w:tcPr>
          <w:p w:rsidR="00167219" w:rsidRPr="00A95452" w:rsidRDefault="00167219" w:rsidP="00C93A04">
            <w:pPr>
              <w:pStyle w:val="a3"/>
              <w:jc w:val="center"/>
              <w:rPr>
                <w:rFonts w:ascii="Times New Roman" w:hAnsi="Times New Roman"/>
                <w:b/>
                <w:sz w:val="20"/>
                <w:szCs w:val="20"/>
              </w:rPr>
            </w:pPr>
          </w:p>
        </w:tc>
        <w:tc>
          <w:tcPr>
            <w:tcW w:w="5103" w:type="dxa"/>
            <w:vMerge/>
          </w:tcPr>
          <w:p w:rsidR="00167219" w:rsidRPr="00A95452" w:rsidRDefault="00167219" w:rsidP="00C93A04">
            <w:pPr>
              <w:jc w:val="center"/>
              <w:rPr>
                <w:b/>
                <w:color w:val="000000"/>
                <w:sz w:val="20"/>
                <w:szCs w:val="20"/>
              </w:rPr>
            </w:pPr>
          </w:p>
        </w:tc>
        <w:tc>
          <w:tcPr>
            <w:tcW w:w="4253" w:type="dxa"/>
            <w:vMerge/>
          </w:tcPr>
          <w:p w:rsidR="00167219" w:rsidRPr="00A95452" w:rsidRDefault="00167219" w:rsidP="00C93A04">
            <w:pPr>
              <w:jc w:val="center"/>
              <w:rPr>
                <w:b/>
                <w:color w:val="000000"/>
                <w:sz w:val="20"/>
                <w:szCs w:val="20"/>
              </w:rPr>
            </w:pPr>
          </w:p>
        </w:tc>
      </w:tr>
      <w:tr w:rsidR="00167219" w:rsidRPr="00A95452" w:rsidTr="00167219">
        <w:tc>
          <w:tcPr>
            <w:tcW w:w="534" w:type="dxa"/>
            <w:vMerge/>
          </w:tcPr>
          <w:p w:rsidR="00167219" w:rsidRPr="00A95452" w:rsidRDefault="00167219" w:rsidP="00C93A04">
            <w:pPr>
              <w:pStyle w:val="a3"/>
              <w:jc w:val="center"/>
              <w:rPr>
                <w:rFonts w:ascii="Times New Roman" w:hAnsi="Times New Roman"/>
                <w:b/>
                <w:sz w:val="20"/>
                <w:szCs w:val="20"/>
              </w:rPr>
            </w:pPr>
          </w:p>
        </w:tc>
        <w:tc>
          <w:tcPr>
            <w:tcW w:w="1417" w:type="dxa"/>
            <w:vMerge/>
          </w:tcPr>
          <w:p w:rsidR="00167219" w:rsidRPr="00A95452" w:rsidRDefault="00167219" w:rsidP="00C93A04">
            <w:pPr>
              <w:pStyle w:val="a3"/>
              <w:jc w:val="center"/>
              <w:rPr>
                <w:rFonts w:ascii="Times New Roman" w:hAnsi="Times New Roman"/>
                <w:b/>
                <w:sz w:val="20"/>
                <w:szCs w:val="20"/>
              </w:rPr>
            </w:pPr>
          </w:p>
        </w:tc>
        <w:tc>
          <w:tcPr>
            <w:tcW w:w="1134"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7А</w:t>
            </w:r>
          </w:p>
        </w:tc>
        <w:tc>
          <w:tcPr>
            <w:tcW w:w="992"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7Б</w:t>
            </w:r>
          </w:p>
        </w:tc>
        <w:tc>
          <w:tcPr>
            <w:tcW w:w="993"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7В</w:t>
            </w:r>
          </w:p>
        </w:tc>
        <w:tc>
          <w:tcPr>
            <w:tcW w:w="992" w:type="dxa"/>
          </w:tcPr>
          <w:p w:rsidR="00167219" w:rsidRPr="00A95452" w:rsidRDefault="00167219" w:rsidP="00F80430">
            <w:pPr>
              <w:pStyle w:val="a3"/>
              <w:tabs>
                <w:tab w:val="center" w:pos="175"/>
              </w:tabs>
              <w:rPr>
                <w:rFonts w:ascii="Times New Roman" w:hAnsi="Times New Roman"/>
                <w:b/>
                <w:sz w:val="20"/>
                <w:szCs w:val="20"/>
              </w:rPr>
            </w:pPr>
            <w:r w:rsidRPr="00A95452">
              <w:rPr>
                <w:rFonts w:ascii="Times New Roman" w:hAnsi="Times New Roman"/>
                <w:b/>
                <w:sz w:val="20"/>
                <w:szCs w:val="20"/>
              </w:rPr>
              <w:t>7Г</w:t>
            </w:r>
          </w:p>
        </w:tc>
        <w:tc>
          <w:tcPr>
            <w:tcW w:w="5103" w:type="dxa"/>
            <w:vMerge/>
          </w:tcPr>
          <w:p w:rsidR="00167219" w:rsidRPr="00A95452" w:rsidRDefault="00167219" w:rsidP="00C93A04">
            <w:pPr>
              <w:pStyle w:val="a3"/>
              <w:jc w:val="center"/>
              <w:rPr>
                <w:rFonts w:ascii="Times New Roman" w:hAnsi="Times New Roman"/>
                <w:b/>
                <w:sz w:val="20"/>
                <w:szCs w:val="20"/>
              </w:rPr>
            </w:pPr>
          </w:p>
        </w:tc>
        <w:tc>
          <w:tcPr>
            <w:tcW w:w="4253" w:type="dxa"/>
            <w:vMerge/>
          </w:tcPr>
          <w:p w:rsidR="00167219" w:rsidRPr="00A95452" w:rsidRDefault="00167219" w:rsidP="00C93A04">
            <w:pPr>
              <w:pStyle w:val="a3"/>
              <w:jc w:val="center"/>
              <w:rPr>
                <w:rFonts w:ascii="Times New Roman" w:hAnsi="Times New Roman"/>
                <w:b/>
                <w:sz w:val="20"/>
                <w:szCs w:val="20"/>
              </w:rPr>
            </w:pPr>
          </w:p>
        </w:tc>
      </w:tr>
      <w:tr w:rsidR="00167219" w:rsidRPr="00A95452" w:rsidTr="00167219">
        <w:tc>
          <w:tcPr>
            <w:tcW w:w="11165" w:type="dxa"/>
            <w:gridSpan w:val="7"/>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Введение. Общие сведения о животном мире (2 ч)</w:t>
            </w:r>
          </w:p>
        </w:tc>
        <w:tc>
          <w:tcPr>
            <w:tcW w:w="4253" w:type="dxa"/>
          </w:tcPr>
          <w:p w:rsidR="00167219" w:rsidRPr="00A95452" w:rsidRDefault="00167219" w:rsidP="00C93A04">
            <w:pPr>
              <w:pStyle w:val="a3"/>
              <w:jc w:val="center"/>
              <w:rPr>
                <w:rFonts w:ascii="Times New Roman" w:hAnsi="Times New Roman"/>
                <w:b/>
                <w:sz w:val="20"/>
                <w:szCs w:val="20"/>
              </w:rPr>
            </w:pP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A95452">
            <w:pPr>
              <w:pStyle w:val="a3"/>
              <w:rPr>
                <w:rFonts w:ascii="Times New Roman" w:hAnsi="Times New Roman"/>
                <w:sz w:val="20"/>
                <w:szCs w:val="20"/>
              </w:rPr>
            </w:pPr>
            <w:r w:rsidRPr="00A95452">
              <w:rPr>
                <w:rFonts w:ascii="Times New Roman" w:hAnsi="Times New Roman"/>
                <w:sz w:val="20"/>
                <w:szCs w:val="20"/>
              </w:rPr>
              <w:t>01-05.09</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Инструктаж по ТБ. Особенности, многообразие и классификация животных.</w:t>
            </w:r>
          </w:p>
        </w:tc>
        <w:tc>
          <w:tcPr>
            <w:tcW w:w="4253" w:type="dxa"/>
          </w:tcPr>
          <w:p w:rsidR="00167219" w:rsidRPr="00A95452" w:rsidRDefault="004B01A8" w:rsidP="00C93A04">
            <w:pPr>
              <w:pStyle w:val="a3"/>
              <w:jc w:val="center"/>
              <w:rPr>
                <w:rFonts w:ascii="Times New Roman" w:hAnsi="Times New Roman"/>
                <w:sz w:val="20"/>
                <w:szCs w:val="20"/>
              </w:rPr>
            </w:pPr>
            <w:r>
              <w:rPr>
                <w:rFonts w:ascii="Times New Roman" w:hAnsi="Times New Roman"/>
                <w:sz w:val="20"/>
                <w:szCs w:val="20"/>
              </w:rPr>
              <w:t>Определяют термин зоология. Науки, изучающие зоологию. Определяю основные свойства живого.</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06-12.09</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Среды обитания и сезонные изменения в жизни животных.</w:t>
            </w:r>
          </w:p>
        </w:tc>
        <w:tc>
          <w:tcPr>
            <w:tcW w:w="4253" w:type="dxa"/>
          </w:tcPr>
          <w:p w:rsidR="00167219" w:rsidRPr="00A95452" w:rsidRDefault="004B01A8" w:rsidP="00C93A04">
            <w:pPr>
              <w:pStyle w:val="a3"/>
              <w:jc w:val="center"/>
              <w:rPr>
                <w:rFonts w:ascii="Times New Roman" w:hAnsi="Times New Roman"/>
                <w:sz w:val="20"/>
                <w:szCs w:val="20"/>
              </w:rPr>
            </w:pPr>
            <w:r>
              <w:rPr>
                <w:rFonts w:ascii="Times New Roman" w:hAnsi="Times New Roman"/>
                <w:sz w:val="20"/>
                <w:szCs w:val="20"/>
              </w:rPr>
              <w:t>Определяют среды обитания. Основные характеристики сред обитания и животных, которые там обитают. Определяют сезонные изменения животных.</w:t>
            </w:r>
          </w:p>
        </w:tc>
      </w:tr>
      <w:tr w:rsidR="00167219" w:rsidRPr="00A95452" w:rsidTr="00167219">
        <w:tc>
          <w:tcPr>
            <w:tcW w:w="11165" w:type="dxa"/>
            <w:gridSpan w:val="7"/>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Глава 1. Одноклеточные животные( 3 часа)</w:t>
            </w:r>
          </w:p>
        </w:tc>
        <w:tc>
          <w:tcPr>
            <w:tcW w:w="4253" w:type="dxa"/>
          </w:tcPr>
          <w:p w:rsidR="00167219" w:rsidRPr="00A95452" w:rsidRDefault="00167219" w:rsidP="00C93A04">
            <w:pPr>
              <w:pStyle w:val="a3"/>
              <w:jc w:val="center"/>
              <w:rPr>
                <w:rFonts w:ascii="Times New Roman" w:hAnsi="Times New Roman"/>
                <w:b/>
                <w:sz w:val="20"/>
                <w:szCs w:val="20"/>
              </w:rPr>
            </w:pP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13-19.09</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Обща</w:t>
            </w:r>
            <w:r w:rsidR="00AA7ACC">
              <w:rPr>
                <w:rFonts w:ascii="Times New Roman" w:hAnsi="Times New Roman"/>
                <w:sz w:val="20"/>
                <w:szCs w:val="20"/>
              </w:rPr>
              <w:t>я характеристика одноклеточного</w:t>
            </w:r>
            <w:r w:rsidRPr="00A95452">
              <w:rPr>
                <w:rFonts w:ascii="Times New Roman" w:hAnsi="Times New Roman"/>
                <w:sz w:val="20"/>
                <w:szCs w:val="20"/>
              </w:rPr>
              <w:t xml:space="preserve"> животного</w:t>
            </w:r>
          </w:p>
        </w:tc>
        <w:tc>
          <w:tcPr>
            <w:tcW w:w="4253" w:type="dxa"/>
          </w:tcPr>
          <w:p w:rsidR="00167219" w:rsidRPr="00A95452" w:rsidRDefault="004B01A8" w:rsidP="004B01A8">
            <w:pPr>
              <w:pStyle w:val="a3"/>
              <w:jc w:val="center"/>
              <w:rPr>
                <w:rFonts w:ascii="Times New Roman" w:hAnsi="Times New Roman"/>
                <w:sz w:val="20"/>
                <w:szCs w:val="20"/>
              </w:rPr>
            </w:pPr>
            <w:r>
              <w:rPr>
                <w:rFonts w:ascii="Times New Roman" w:hAnsi="Times New Roman"/>
                <w:sz w:val="20"/>
                <w:szCs w:val="20"/>
              </w:rPr>
              <w:t xml:space="preserve">Определяют основных представителей одноклеточных животных. </w:t>
            </w:r>
            <w:r w:rsidRPr="004B01A8">
              <w:rPr>
                <w:rFonts w:ascii="Times New Roman" w:hAnsi="Times New Roman"/>
                <w:sz w:val="20"/>
                <w:szCs w:val="20"/>
              </w:rPr>
              <w:t>Многообразие, среда и места обитания. Образ жизни и поведение. Биологические и экологические особенности..</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20-26.09</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 xml:space="preserve">Жгутиконосцы и инфузории </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Изучают строение жгутиконосцев и инфузорий. И их значение в природе и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27.09-03.10</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Паразитические простейшие. Значение простейших</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Изучают значение простейших в природе и жизни человека.</w:t>
            </w:r>
          </w:p>
        </w:tc>
      </w:tr>
      <w:tr w:rsidR="00167219" w:rsidRPr="00A95452" w:rsidTr="00167219">
        <w:tc>
          <w:tcPr>
            <w:tcW w:w="11165" w:type="dxa"/>
            <w:gridSpan w:val="7"/>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Глава 2. Многоклеточные животные. Беспозвоночные. (12 часов)</w:t>
            </w:r>
          </w:p>
        </w:tc>
        <w:tc>
          <w:tcPr>
            <w:tcW w:w="4253" w:type="dxa"/>
          </w:tcPr>
          <w:p w:rsidR="00167219" w:rsidRPr="00A95452" w:rsidRDefault="00472099" w:rsidP="00C93A04">
            <w:pPr>
              <w:pStyle w:val="a3"/>
              <w:jc w:val="center"/>
              <w:rPr>
                <w:rFonts w:ascii="Times New Roman" w:hAnsi="Times New Roman"/>
                <w:b/>
                <w:sz w:val="20"/>
                <w:szCs w:val="20"/>
              </w:rPr>
            </w:pPr>
            <w:r>
              <w:rPr>
                <w:rFonts w:ascii="Times New Roman" w:hAnsi="Times New Roman"/>
                <w:b/>
                <w:sz w:val="20"/>
                <w:szCs w:val="20"/>
              </w:rPr>
              <w:t>.</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11-17.10</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Организм многоклеточного животного</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Определяют строение многоклеточного животного. Сравнивают строение одноклеточного и многоклеточного животного</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18-24.10</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кишечнополостные</w:t>
            </w:r>
          </w:p>
        </w:tc>
        <w:tc>
          <w:tcPr>
            <w:tcW w:w="4253" w:type="dxa"/>
          </w:tcPr>
          <w:p w:rsidR="00167219" w:rsidRPr="00A95452" w:rsidRDefault="00231197" w:rsidP="00472099">
            <w:pPr>
              <w:pStyle w:val="a3"/>
              <w:jc w:val="center"/>
              <w:rPr>
                <w:rFonts w:ascii="Times New Roman" w:hAnsi="Times New Roman"/>
                <w:sz w:val="20"/>
                <w:szCs w:val="20"/>
              </w:rPr>
            </w:pPr>
            <w:r>
              <w:rPr>
                <w:rFonts w:ascii="Times New Roman" w:hAnsi="Times New Roman"/>
                <w:sz w:val="20"/>
                <w:szCs w:val="20"/>
              </w:rPr>
              <w:t>Определяют строение и особенности кишечнополостных на примере гидры пресноводной</w:t>
            </w:r>
            <w:r w:rsidR="00472099">
              <w:rPr>
                <w:rFonts w:ascii="Times New Roman" w:hAnsi="Times New Roman"/>
                <w:sz w:val="20"/>
                <w:szCs w:val="20"/>
              </w:rPr>
              <w:t>.</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25-31.10</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кишечнополостных</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Определяют многообразие, среду</w:t>
            </w:r>
            <w:r w:rsidRPr="00472099">
              <w:rPr>
                <w:rFonts w:ascii="Times New Roman" w:hAnsi="Times New Roman"/>
                <w:sz w:val="20"/>
                <w:szCs w:val="20"/>
              </w:rPr>
              <w:t xml:space="preserve"> обитания, образ жизни. Биологическ</w:t>
            </w:r>
            <w:r>
              <w:rPr>
                <w:rFonts w:ascii="Times New Roman" w:hAnsi="Times New Roman"/>
                <w:sz w:val="20"/>
                <w:szCs w:val="20"/>
              </w:rPr>
              <w:t>ие и экологические особенности кишечнополостных</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01-07.11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Общая характеристика червей. Тип плоские черви</w:t>
            </w:r>
          </w:p>
        </w:tc>
        <w:tc>
          <w:tcPr>
            <w:tcW w:w="4253" w:type="dxa"/>
          </w:tcPr>
          <w:p w:rsidR="00167219" w:rsidRPr="00A95452" w:rsidRDefault="00472099" w:rsidP="00472099">
            <w:pPr>
              <w:pStyle w:val="a3"/>
              <w:jc w:val="center"/>
              <w:rPr>
                <w:rFonts w:ascii="Times New Roman" w:hAnsi="Times New Roman"/>
                <w:sz w:val="20"/>
                <w:szCs w:val="20"/>
              </w:rPr>
            </w:pPr>
            <w:r>
              <w:rPr>
                <w:rFonts w:ascii="Times New Roman" w:hAnsi="Times New Roman"/>
                <w:sz w:val="20"/>
                <w:szCs w:val="20"/>
              </w:rPr>
              <w:t>Изучают к</w:t>
            </w:r>
            <w:r w:rsidRPr="00472099">
              <w:rPr>
                <w:rFonts w:ascii="Times New Roman" w:hAnsi="Times New Roman"/>
                <w:sz w:val="20"/>
                <w:szCs w:val="20"/>
              </w:rPr>
              <w:t>лассы: Ресничные, Сосальщики, Ленточные. Признаки типа: трехслойные животные, наличие паренхимы, появление систем органов (пищеварительная, выделительная, половая, нервная). Кожно-мышечный мешок; гермафродит; хозяин промежуточный; хозяин окончательный</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08-14.11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 xml:space="preserve">Тип круглые черви </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18"/>
                <w:szCs w:val="18"/>
              </w:rPr>
              <w:t>Определяют м</w:t>
            </w:r>
            <w:r w:rsidRPr="00C93A04">
              <w:rPr>
                <w:rFonts w:ascii="Times New Roman" w:hAnsi="Times New Roman"/>
                <w:sz w:val="18"/>
                <w:szCs w:val="18"/>
              </w:rPr>
              <w:t>ногообразие, среда и места обитания. Образ жизни и поведение.  Системы: пищеварительная, выделительная, половая, мускулатура.</w:t>
            </w:r>
            <w:r>
              <w:rPr>
                <w:sz w:val="18"/>
                <w:szCs w:val="18"/>
              </w:rPr>
              <w:t xml:space="preserve"> </w:t>
            </w:r>
            <w:r w:rsidRPr="00C93A04">
              <w:rPr>
                <w:rFonts w:ascii="Times New Roman" w:hAnsi="Times New Roman"/>
                <w:sz w:val="18"/>
                <w:szCs w:val="18"/>
              </w:rPr>
              <w:t>Биологические и экологические особенности</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22.-28.11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4232EC">
            <w:pPr>
              <w:pStyle w:val="a3"/>
              <w:tabs>
                <w:tab w:val="center" w:pos="3648"/>
                <w:tab w:val="left" w:pos="4785"/>
              </w:tabs>
              <w:rPr>
                <w:rFonts w:ascii="Times New Roman" w:hAnsi="Times New Roman"/>
                <w:i/>
                <w:sz w:val="20"/>
                <w:szCs w:val="20"/>
              </w:rPr>
            </w:pPr>
            <w:r w:rsidRPr="00A95452">
              <w:rPr>
                <w:rFonts w:ascii="Times New Roman" w:hAnsi="Times New Roman"/>
                <w:sz w:val="20"/>
                <w:szCs w:val="20"/>
              </w:rPr>
              <w:t xml:space="preserve">Тип кольчатые черви. </w:t>
            </w:r>
            <w:r w:rsidRPr="00A95452">
              <w:rPr>
                <w:rFonts w:ascii="Times New Roman" w:hAnsi="Times New Roman"/>
                <w:i/>
                <w:sz w:val="20"/>
                <w:szCs w:val="20"/>
              </w:rPr>
              <w:t>Лабораторная работа №1: изучение строения дождевого червя</w:t>
            </w:r>
          </w:p>
        </w:tc>
        <w:tc>
          <w:tcPr>
            <w:tcW w:w="4253" w:type="dxa"/>
          </w:tcPr>
          <w:p w:rsidR="00167219" w:rsidRPr="00A95452" w:rsidRDefault="00D075AC" w:rsidP="004232EC">
            <w:pPr>
              <w:pStyle w:val="a3"/>
              <w:tabs>
                <w:tab w:val="center" w:pos="3648"/>
                <w:tab w:val="left" w:pos="4785"/>
              </w:tabs>
              <w:rPr>
                <w:rFonts w:ascii="Times New Roman" w:hAnsi="Times New Roman"/>
                <w:sz w:val="20"/>
                <w:szCs w:val="20"/>
              </w:rPr>
            </w:pPr>
            <w:r>
              <w:rPr>
                <w:rFonts w:ascii="Times New Roman" w:hAnsi="Times New Roman"/>
                <w:sz w:val="20"/>
                <w:szCs w:val="20"/>
              </w:rPr>
              <w:t>Изучают</w:t>
            </w:r>
            <w:r w:rsidR="00472099">
              <w:rPr>
                <w:rFonts w:ascii="Times New Roman" w:hAnsi="Times New Roman"/>
                <w:sz w:val="20"/>
                <w:szCs w:val="20"/>
              </w:rPr>
              <w:t xml:space="preserve"> м</w:t>
            </w:r>
            <w:r w:rsidR="00472099" w:rsidRPr="00472099">
              <w:rPr>
                <w:rFonts w:ascii="Times New Roman" w:hAnsi="Times New Roman"/>
                <w:sz w:val="20"/>
                <w:szCs w:val="20"/>
              </w:rPr>
              <w:t>ногообразие, среда и места обитания. Образ жизни и поведение. «вторичная полость тела», «параподия», «замкнутая кровеносная система», полихеты», «щетинки», «окологлоточное  кольцо», «брюшная нервная цепочка», «забота о потомстве».Многообразие, среда и места обитания. Образ жизни и поведение. Биологические и экологические особенности. Значение в природе и жизни человека Классы: Малощетинковые, или Олигохеты, Пиявки. Олигохеты, диапауза, защитная капсула, гирудин, анабиоз.</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29.11-05.12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моллюски. Класс брюхоногие и класс двустворчатые моллюски</w:t>
            </w:r>
          </w:p>
        </w:tc>
        <w:tc>
          <w:tcPr>
            <w:tcW w:w="4253" w:type="dxa"/>
          </w:tcPr>
          <w:p w:rsidR="00167219" w:rsidRPr="00A95452" w:rsidRDefault="00472099" w:rsidP="00472099">
            <w:pPr>
              <w:rPr>
                <w:sz w:val="20"/>
                <w:szCs w:val="20"/>
              </w:rPr>
            </w:pPr>
            <w:r>
              <w:rPr>
                <w:sz w:val="20"/>
                <w:szCs w:val="20"/>
              </w:rPr>
              <w:t>Изучают общую характеристику</w:t>
            </w:r>
            <w:r w:rsidRPr="00472099">
              <w:rPr>
                <w:sz w:val="20"/>
                <w:szCs w:val="20"/>
              </w:rPr>
              <w:t>. Особенности строения (мантия, отделы тела). Строение раковины. Мантийная полость, легкое, терка. Значение в природе и жизни человека. Кла</w:t>
            </w:r>
            <w:r>
              <w:rPr>
                <w:sz w:val="20"/>
                <w:szCs w:val="20"/>
              </w:rPr>
              <w:t>ссы: Брюхоногие, Двустворчатые.</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06-12.12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головоногие моллюски</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Определяют класс головоногие моллюски, их строение, особенности и значение в природе и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13-19.12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членистоногие. Класс ракообразные</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Изучают общую характеристику</w:t>
            </w:r>
            <w:r w:rsidRPr="00472099">
              <w:rPr>
                <w:rFonts w:ascii="Times New Roman" w:hAnsi="Times New Roman"/>
                <w:sz w:val="20"/>
                <w:szCs w:val="20"/>
              </w:rPr>
              <w:t>.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20-26.12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паукообразные</w:t>
            </w:r>
          </w:p>
        </w:tc>
        <w:tc>
          <w:tcPr>
            <w:tcW w:w="4253" w:type="dxa"/>
          </w:tcPr>
          <w:p w:rsidR="00167219" w:rsidRPr="00A95452" w:rsidRDefault="00472099" w:rsidP="00C93A04">
            <w:pPr>
              <w:pStyle w:val="a3"/>
              <w:jc w:val="center"/>
              <w:rPr>
                <w:rFonts w:ascii="Times New Roman" w:hAnsi="Times New Roman"/>
                <w:sz w:val="20"/>
                <w:szCs w:val="20"/>
              </w:rPr>
            </w:pPr>
            <w:r w:rsidRPr="00472099">
              <w:rPr>
                <w:rFonts w:ascii="Times New Roman" w:hAnsi="Times New Roman"/>
                <w:sz w:val="20"/>
                <w:szCs w:val="20"/>
              </w:rPr>
              <w:t>Изучают общую характеристику.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27-30.12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насекомые</w:t>
            </w:r>
          </w:p>
        </w:tc>
        <w:tc>
          <w:tcPr>
            <w:tcW w:w="4253" w:type="dxa"/>
          </w:tcPr>
          <w:p w:rsidR="00167219" w:rsidRPr="00A95452" w:rsidRDefault="00472099" w:rsidP="00C93A04">
            <w:pPr>
              <w:pStyle w:val="a3"/>
              <w:jc w:val="center"/>
              <w:rPr>
                <w:rFonts w:ascii="Times New Roman" w:hAnsi="Times New Roman"/>
                <w:sz w:val="20"/>
                <w:szCs w:val="20"/>
              </w:rPr>
            </w:pPr>
            <w:r w:rsidRPr="00472099">
              <w:rPr>
                <w:rFonts w:ascii="Times New Roman" w:hAnsi="Times New Roman"/>
                <w:sz w:val="20"/>
                <w:szCs w:val="20"/>
              </w:rPr>
              <w:t>Изучают общую характеристику.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10.01-16.01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i/>
                <w:sz w:val="20"/>
                <w:szCs w:val="20"/>
              </w:rPr>
            </w:pPr>
            <w:r w:rsidRPr="00A95452">
              <w:rPr>
                <w:rFonts w:ascii="Times New Roman" w:hAnsi="Times New Roman"/>
                <w:sz w:val="20"/>
                <w:szCs w:val="20"/>
              </w:rPr>
              <w:t xml:space="preserve">Многообразие насекомых. </w:t>
            </w:r>
            <w:r w:rsidRPr="00A95452">
              <w:rPr>
                <w:rFonts w:ascii="Times New Roman" w:hAnsi="Times New Roman"/>
                <w:i/>
                <w:sz w:val="20"/>
                <w:szCs w:val="20"/>
              </w:rPr>
              <w:t>Лабораторная работа №2 изучение внешнего строения насекомого</w:t>
            </w:r>
          </w:p>
        </w:tc>
        <w:tc>
          <w:tcPr>
            <w:tcW w:w="4253" w:type="dxa"/>
          </w:tcPr>
          <w:p w:rsidR="00167219" w:rsidRPr="00A95452" w:rsidRDefault="00472099" w:rsidP="00C93A04">
            <w:pPr>
              <w:pStyle w:val="a3"/>
              <w:jc w:val="center"/>
              <w:rPr>
                <w:rFonts w:ascii="Times New Roman" w:hAnsi="Times New Roman"/>
                <w:sz w:val="20"/>
                <w:szCs w:val="20"/>
              </w:rPr>
            </w:pPr>
            <w:r>
              <w:rPr>
                <w:rFonts w:ascii="Times New Roman" w:hAnsi="Times New Roman"/>
                <w:sz w:val="20"/>
                <w:szCs w:val="20"/>
              </w:rPr>
              <w:t xml:space="preserve">Выполняют лабораторную работу. Изучают внешнее строение </w:t>
            </w:r>
            <w:r w:rsidR="009942FE">
              <w:rPr>
                <w:rFonts w:ascii="Times New Roman" w:hAnsi="Times New Roman"/>
                <w:sz w:val="20"/>
                <w:szCs w:val="20"/>
              </w:rPr>
              <w:t xml:space="preserve"> майского жука</w:t>
            </w:r>
          </w:p>
        </w:tc>
      </w:tr>
      <w:tr w:rsidR="00167219" w:rsidRPr="00A95452" w:rsidTr="00167219">
        <w:tc>
          <w:tcPr>
            <w:tcW w:w="11165" w:type="dxa"/>
            <w:gridSpan w:val="7"/>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Глава 3. Позвоночные животные(12 часов)</w:t>
            </w:r>
          </w:p>
        </w:tc>
        <w:tc>
          <w:tcPr>
            <w:tcW w:w="4253" w:type="dxa"/>
          </w:tcPr>
          <w:p w:rsidR="00167219" w:rsidRPr="00A95452" w:rsidRDefault="00167219" w:rsidP="00C93A04">
            <w:pPr>
              <w:pStyle w:val="a3"/>
              <w:jc w:val="center"/>
              <w:rPr>
                <w:rFonts w:ascii="Times New Roman" w:hAnsi="Times New Roman"/>
                <w:b/>
                <w:sz w:val="20"/>
                <w:szCs w:val="20"/>
              </w:rPr>
            </w:pP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17-23.01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хордовые</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Определяют общую характеристику</w:t>
            </w:r>
            <w:r w:rsidRPr="009942FE">
              <w:rPr>
                <w:rFonts w:ascii="Times New Roman" w:hAnsi="Times New Roman"/>
                <w:sz w:val="20"/>
                <w:szCs w:val="20"/>
              </w:rPr>
              <w:t>. Признаки хордовых: внутренний скелет, нервная трубка, пищеварительная трубка, двусторонняя симметрия тела, вторичная полость.</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24-30.01</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i/>
                <w:sz w:val="20"/>
                <w:szCs w:val="20"/>
              </w:rPr>
            </w:pPr>
            <w:r w:rsidRPr="00A95452">
              <w:rPr>
                <w:rFonts w:ascii="Times New Roman" w:hAnsi="Times New Roman"/>
                <w:sz w:val="20"/>
                <w:szCs w:val="20"/>
              </w:rPr>
              <w:t xml:space="preserve">Общая характеристика рыб. </w:t>
            </w:r>
            <w:r w:rsidRPr="00A95452">
              <w:rPr>
                <w:rFonts w:ascii="Times New Roman" w:hAnsi="Times New Roman"/>
                <w:i/>
                <w:sz w:val="20"/>
                <w:szCs w:val="20"/>
              </w:rPr>
              <w:t>Лабораторная работа№3 Изучение внешнего строения рыбы</w:t>
            </w:r>
          </w:p>
        </w:tc>
        <w:tc>
          <w:tcPr>
            <w:tcW w:w="4253" w:type="dxa"/>
          </w:tcPr>
          <w:p w:rsidR="00167219" w:rsidRPr="00A95452" w:rsidRDefault="009942FE" w:rsidP="009942FE">
            <w:pPr>
              <w:pStyle w:val="a3"/>
              <w:jc w:val="center"/>
              <w:rPr>
                <w:rFonts w:ascii="Times New Roman" w:hAnsi="Times New Roman"/>
                <w:sz w:val="20"/>
                <w:szCs w:val="20"/>
              </w:rPr>
            </w:pPr>
            <w:r>
              <w:rPr>
                <w:rFonts w:ascii="Times New Roman" w:hAnsi="Times New Roman"/>
                <w:sz w:val="20"/>
                <w:szCs w:val="20"/>
              </w:rPr>
              <w:t>Выполняют лабораторную работу.</w:t>
            </w:r>
            <w:r w:rsidRPr="009942FE">
              <w:rPr>
                <w:rFonts w:ascii="Times New Roman" w:hAnsi="Times New Roman"/>
                <w:sz w:val="18"/>
                <w:szCs w:val="18"/>
              </w:rPr>
              <w:t xml:space="preserve"> </w:t>
            </w:r>
            <w:r>
              <w:rPr>
                <w:rFonts w:ascii="Times New Roman" w:hAnsi="Times New Roman"/>
                <w:sz w:val="20"/>
                <w:szCs w:val="20"/>
              </w:rPr>
              <w:t>Определяют о</w:t>
            </w:r>
            <w:r w:rsidRPr="009942FE">
              <w:rPr>
                <w:rFonts w:ascii="Times New Roman" w:hAnsi="Times New Roman"/>
                <w:sz w:val="20"/>
                <w:szCs w:val="20"/>
              </w:rPr>
              <w:t>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31.01-06.02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Приспособления рыб к условиям обитания. Значение рыб</w:t>
            </w:r>
          </w:p>
        </w:tc>
        <w:tc>
          <w:tcPr>
            <w:tcW w:w="4253" w:type="dxa"/>
          </w:tcPr>
          <w:p w:rsidR="00167219" w:rsidRPr="00A95452" w:rsidRDefault="009942FE" w:rsidP="009942FE">
            <w:pPr>
              <w:pStyle w:val="a3"/>
              <w:jc w:val="center"/>
              <w:rPr>
                <w:rFonts w:ascii="Times New Roman" w:hAnsi="Times New Roman"/>
                <w:sz w:val="20"/>
                <w:szCs w:val="20"/>
              </w:rPr>
            </w:pPr>
            <w:r>
              <w:rPr>
                <w:rFonts w:ascii="Times New Roman" w:hAnsi="Times New Roman"/>
                <w:sz w:val="20"/>
                <w:szCs w:val="20"/>
              </w:rPr>
              <w:t>Изучают  подкласс костных и хрящевых рыб. Их строение и особенности.  Отряды рыб</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07-13.02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земноводные</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 xml:space="preserve">Определяют класс </w:t>
            </w:r>
            <w:r w:rsidRPr="009942FE">
              <w:rPr>
                <w:rFonts w:ascii="Times New Roman" w:hAnsi="Times New Roman"/>
                <w:sz w:val="20"/>
                <w:szCs w:val="20"/>
              </w:rPr>
              <w:t>Земноводные, или Амфибии. Отряды: Безногие, Хвостатые, Бесхвостые</w:t>
            </w:r>
            <w:r>
              <w:rPr>
                <w:rFonts w:ascii="Times New Roman" w:hAnsi="Times New Roman"/>
                <w:sz w:val="20"/>
                <w:szCs w:val="20"/>
              </w:rPr>
              <w:t>. Их строение и особенности</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14-20.02</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пресмыкающиеся</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Определяют отряды пресмыкающихся, их строение, особенности. Значение в природе.</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28.02-06.03</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птицы</w:t>
            </w:r>
          </w:p>
        </w:tc>
        <w:tc>
          <w:tcPr>
            <w:tcW w:w="4253" w:type="dxa"/>
          </w:tcPr>
          <w:p w:rsidR="00167219" w:rsidRPr="009942FE" w:rsidRDefault="009942FE" w:rsidP="009942FE">
            <w:pPr>
              <w:pStyle w:val="a3"/>
              <w:jc w:val="center"/>
              <w:rPr>
                <w:rFonts w:ascii="Times New Roman" w:hAnsi="Times New Roman"/>
                <w:sz w:val="20"/>
                <w:szCs w:val="20"/>
              </w:rPr>
            </w:pPr>
            <w:r w:rsidRPr="009942FE">
              <w:rPr>
                <w:rFonts w:ascii="Times New Roman" w:hAnsi="Times New Roman"/>
                <w:sz w:val="18"/>
                <w:szCs w:val="18"/>
              </w:rPr>
              <w:t xml:space="preserve">Изучают </w:t>
            </w:r>
            <w:r>
              <w:rPr>
                <w:rFonts w:ascii="Times New Roman" w:hAnsi="Times New Roman"/>
                <w:sz w:val="18"/>
                <w:szCs w:val="18"/>
              </w:rPr>
              <w:t>общую характеристику, строение птиц</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07-13.03</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птиц и их значение. птицеводство</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Определяют многообразие птиц и их особенности.</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14-20.03</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млекопитающие</w:t>
            </w:r>
          </w:p>
        </w:tc>
        <w:tc>
          <w:tcPr>
            <w:tcW w:w="4253" w:type="dxa"/>
          </w:tcPr>
          <w:p w:rsidR="00167219" w:rsidRPr="00A95452" w:rsidRDefault="009942FE" w:rsidP="009942FE">
            <w:pPr>
              <w:pStyle w:val="a3"/>
              <w:jc w:val="center"/>
              <w:rPr>
                <w:rFonts w:ascii="Times New Roman" w:hAnsi="Times New Roman"/>
                <w:sz w:val="20"/>
                <w:szCs w:val="20"/>
              </w:rPr>
            </w:pPr>
            <w:r>
              <w:rPr>
                <w:rFonts w:ascii="Times New Roman" w:hAnsi="Times New Roman"/>
                <w:sz w:val="20"/>
                <w:szCs w:val="20"/>
              </w:rPr>
              <w:t>Изучают общую характеристику и особенности строения млекопитающих</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21-27.03</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млекопитающих</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Определяют важнейших представителей</w:t>
            </w:r>
            <w:r w:rsidRPr="009942FE">
              <w:rPr>
                <w:rFonts w:ascii="Times New Roman" w:hAnsi="Times New Roman"/>
                <w:sz w:val="20"/>
                <w:szCs w:val="20"/>
              </w:rPr>
              <w:t xml:space="preserve">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28.03-03.04</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Домашние млекопитающие</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Изучают виды домашних млекопитающих и их значение в жизни человека</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11-17.04</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Происхождение животных. Основные этапы эволюции животного мира</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Изучают основные этапы эволюции. Сравнивают животных в эволюционном плане какие изменения происходили</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18-24.04</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Урок обобщение  позвоночные животные</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 xml:space="preserve">Обобщающий урок. </w:t>
            </w:r>
          </w:p>
        </w:tc>
      </w:tr>
      <w:tr w:rsidR="00167219" w:rsidRPr="00A95452" w:rsidTr="00167219">
        <w:tc>
          <w:tcPr>
            <w:tcW w:w="11165" w:type="dxa"/>
            <w:gridSpan w:val="7"/>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Глава 4  Экосистемы (4 часа)</w:t>
            </w:r>
          </w:p>
        </w:tc>
        <w:tc>
          <w:tcPr>
            <w:tcW w:w="4253" w:type="dxa"/>
          </w:tcPr>
          <w:p w:rsidR="00167219" w:rsidRPr="00A95452" w:rsidRDefault="00167219" w:rsidP="00C93A04">
            <w:pPr>
              <w:pStyle w:val="a3"/>
              <w:jc w:val="center"/>
              <w:rPr>
                <w:rFonts w:ascii="Times New Roman" w:hAnsi="Times New Roman"/>
                <w:b/>
                <w:sz w:val="20"/>
                <w:szCs w:val="20"/>
              </w:rPr>
            </w:pP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25-30.04</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экосистема</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определяют что такое экосистема, пищевые связи. И цепи питания.</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02-08.05</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Среда обитания организмов. Экологические факторы</w:t>
            </w:r>
          </w:p>
        </w:tc>
        <w:tc>
          <w:tcPr>
            <w:tcW w:w="4253" w:type="dxa"/>
          </w:tcPr>
          <w:p w:rsidR="00167219" w:rsidRPr="00A95452" w:rsidRDefault="009942FE" w:rsidP="00C93A04">
            <w:pPr>
              <w:pStyle w:val="a3"/>
              <w:jc w:val="center"/>
              <w:rPr>
                <w:rFonts w:ascii="Times New Roman" w:hAnsi="Times New Roman"/>
                <w:sz w:val="20"/>
                <w:szCs w:val="20"/>
              </w:rPr>
            </w:pPr>
            <w:r>
              <w:rPr>
                <w:rFonts w:ascii="Times New Roman" w:hAnsi="Times New Roman"/>
                <w:sz w:val="20"/>
                <w:szCs w:val="20"/>
              </w:rPr>
              <w:t xml:space="preserve">Повторяют среды обитания животных, экологические факторы. </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09-15.05</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Биотические и антропогенные факторы</w:t>
            </w:r>
          </w:p>
        </w:tc>
        <w:tc>
          <w:tcPr>
            <w:tcW w:w="4253" w:type="dxa"/>
          </w:tcPr>
          <w:p w:rsidR="00167219" w:rsidRPr="00A95452" w:rsidRDefault="009942FE" w:rsidP="00780087">
            <w:pPr>
              <w:pStyle w:val="a3"/>
              <w:jc w:val="center"/>
              <w:rPr>
                <w:rFonts w:ascii="Times New Roman" w:hAnsi="Times New Roman"/>
                <w:sz w:val="20"/>
                <w:szCs w:val="20"/>
              </w:rPr>
            </w:pPr>
            <w:r>
              <w:rPr>
                <w:rFonts w:ascii="Times New Roman" w:hAnsi="Times New Roman"/>
                <w:sz w:val="20"/>
                <w:szCs w:val="20"/>
              </w:rPr>
              <w:t>Изучают  биотические и антропогенные факторы, их отличие и сходство.</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16-22.05</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Искусственные экосистемы</w:t>
            </w:r>
          </w:p>
        </w:tc>
        <w:tc>
          <w:tcPr>
            <w:tcW w:w="4253" w:type="dxa"/>
          </w:tcPr>
          <w:p w:rsidR="00167219" w:rsidRPr="00A95452" w:rsidRDefault="009942FE" w:rsidP="00780087">
            <w:pPr>
              <w:pStyle w:val="a3"/>
              <w:jc w:val="center"/>
              <w:rPr>
                <w:rFonts w:ascii="Times New Roman" w:hAnsi="Times New Roman"/>
                <w:sz w:val="20"/>
                <w:szCs w:val="20"/>
              </w:rPr>
            </w:pPr>
            <w:r>
              <w:rPr>
                <w:rFonts w:ascii="Times New Roman" w:hAnsi="Times New Roman"/>
                <w:sz w:val="20"/>
                <w:szCs w:val="20"/>
              </w:rPr>
              <w:t>Определяют что такое искусственные экосистемы, приводят примеры. Положительное и отрицательное влияние на природу искусственных экосистем</w:t>
            </w:r>
          </w:p>
        </w:tc>
      </w:tr>
      <w:tr w:rsidR="00167219" w:rsidRPr="00A95452" w:rsidTr="00167219">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41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23-29.05</w:t>
            </w:r>
          </w:p>
        </w:tc>
        <w:tc>
          <w:tcPr>
            <w:tcW w:w="1134"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p>
        </w:tc>
        <w:tc>
          <w:tcPr>
            <w:tcW w:w="992" w:type="dxa"/>
          </w:tcPr>
          <w:p w:rsidR="00167219" w:rsidRPr="00A95452" w:rsidRDefault="00167219" w:rsidP="00F80430">
            <w:pPr>
              <w:pStyle w:val="a3"/>
              <w:tabs>
                <w:tab w:val="center" w:pos="175"/>
              </w:tabs>
              <w:rPr>
                <w:rFonts w:ascii="Times New Roman" w:hAnsi="Times New Roman"/>
                <w:b/>
                <w:sz w:val="20"/>
                <w:szCs w:val="20"/>
              </w:rPr>
            </w:pPr>
          </w:p>
        </w:tc>
        <w:tc>
          <w:tcPr>
            <w:tcW w:w="5103"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Итоговое повторение. Обобщающий урок</w:t>
            </w:r>
          </w:p>
        </w:tc>
        <w:tc>
          <w:tcPr>
            <w:tcW w:w="4253" w:type="dxa"/>
          </w:tcPr>
          <w:p w:rsidR="00167219" w:rsidRPr="00A95452" w:rsidRDefault="009942FE" w:rsidP="00780087">
            <w:pPr>
              <w:pStyle w:val="a3"/>
              <w:jc w:val="center"/>
              <w:rPr>
                <w:rFonts w:ascii="Times New Roman" w:hAnsi="Times New Roman"/>
                <w:sz w:val="20"/>
                <w:szCs w:val="20"/>
              </w:rPr>
            </w:pPr>
            <w:r>
              <w:rPr>
                <w:rFonts w:ascii="Times New Roman" w:hAnsi="Times New Roman"/>
                <w:sz w:val="20"/>
                <w:szCs w:val="20"/>
              </w:rPr>
              <w:t>Повторяют курс биологии 7 класса.</w:t>
            </w:r>
          </w:p>
        </w:tc>
      </w:tr>
    </w:tbl>
    <w:p w:rsidR="00C13CBF" w:rsidRPr="00A95452" w:rsidRDefault="00C13CBF" w:rsidP="00DA3166">
      <w:pPr>
        <w:jc w:val="center"/>
        <w:rPr>
          <w:b/>
          <w:sz w:val="20"/>
          <w:szCs w:val="20"/>
        </w:rPr>
      </w:pPr>
    </w:p>
    <w:p w:rsidR="006F4524" w:rsidRPr="00A95452" w:rsidRDefault="006F4524" w:rsidP="00C13CBF">
      <w:pPr>
        <w:jc w:val="center"/>
        <w:rPr>
          <w:b/>
          <w:sz w:val="20"/>
          <w:szCs w:val="20"/>
        </w:rPr>
      </w:pPr>
      <w:r w:rsidRPr="00A95452">
        <w:rPr>
          <w:b/>
          <w:sz w:val="20"/>
          <w:szCs w:val="20"/>
        </w:rPr>
        <w:t>Рабочая программа  ориентирована на использование УМК:</w:t>
      </w:r>
    </w:p>
    <w:p w:rsidR="006F4524" w:rsidRPr="00A95452" w:rsidRDefault="006F4524" w:rsidP="00C13CBF">
      <w:pPr>
        <w:rPr>
          <w:sz w:val="20"/>
          <w:szCs w:val="20"/>
        </w:rPr>
      </w:pPr>
    </w:p>
    <w:p w:rsidR="00C13CBF" w:rsidRPr="00C13CBF" w:rsidRDefault="00C13CBF" w:rsidP="00C13CBF">
      <w:pPr>
        <w:jc w:val="both"/>
        <w:rPr>
          <w:sz w:val="20"/>
          <w:szCs w:val="20"/>
        </w:rPr>
      </w:pPr>
      <w:r w:rsidRPr="00C13CBF">
        <w:rPr>
          <w:color w:val="000000"/>
          <w:sz w:val="20"/>
          <w:szCs w:val="20"/>
        </w:rPr>
        <w:t>Учебник: Биология. 7 класс: учеб. Для общеобразоват. учреждений / В.В. Пасечник, С.В. Суматохин, Г.С. Калинова,  под ред. В.В. Пасечника.– М.: Просвещение, 2021г. (Линия жизни).</w:t>
      </w:r>
    </w:p>
    <w:p w:rsidR="006F4524" w:rsidRPr="00A95452" w:rsidRDefault="00D95B67" w:rsidP="00C13CBF">
      <w:pPr>
        <w:rPr>
          <w:sz w:val="20"/>
          <w:szCs w:val="20"/>
        </w:rPr>
      </w:pPr>
      <w:r w:rsidRPr="00A95452">
        <w:rPr>
          <w:sz w:val="20"/>
          <w:szCs w:val="20"/>
        </w:rPr>
        <w:t>Дополнительная литература для учителя:</w:t>
      </w:r>
    </w:p>
    <w:p w:rsidR="00D95B67" w:rsidRPr="00A95452" w:rsidRDefault="00A76030" w:rsidP="00C13CBF">
      <w:pPr>
        <w:numPr>
          <w:ilvl w:val="0"/>
          <w:numId w:val="8"/>
        </w:numPr>
        <w:ind w:left="0"/>
        <w:rPr>
          <w:sz w:val="20"/>
          <w:szCs w:val="20"/>
        </w:rPr>
      </w:pPr>
      <w:r w:rsidRPr="00A95452">
        <w:rPr>
          <w:sz w:val="20"/>
          <w:szCs w:val="20"/>
        </w:rPr>
        <w:t xml:space="preserve">Пепеляева О.А.Биология 7-8 класс. Поурочные разработки по биологии </w:t>
      </w:r>
      <w:r w:rsidR="00D95B67" w:rsidRPr="00A95452">
        <w:rPr>
          <w:sz w:val="20"/>
          <w:szCs w:val="20"/>
        </w:rPr>
        <w:t>Шапкин В.А. «Биология. Животные»: Пособи</w:t>
      </w:r>
      <w:r w:rsidR="00631C37" w:rsidRPr="00A95452">
        <w:rPr>
          <w:sz w:val="20"/>
          <w:szCs w:val="20"/>
        </w:rPr>
        <w:t>е для учителя. – М.: Дрофа, 201</w:t>
      </w:r>
      <w:r w:rsidR="00DA3166" w:rsidRPr="00A95452">
        <w:rPr>
          <w:sz w:val="20"/>
          <w:szCs w:val="20"/>
        </w:rPr>
        <w:t>7</w:t>
      </w:r>
      <w:r w:rsidR="00D95B67" w:rsidRPr="00A95452">
        <w:rPr>
          <w:sz w:val="20"/>
          <w:szCs w:val="20"/>
        </w:rPr>
        <w:t>. – 192 с.;</w:t>
      </w:r>
    </w:p>
    <w:p w:rsidR="00D95B67" w:rsidRPr="00A95452" w:rsidRDefault="00D95B67" w:rsidP="00C13CBF">
      <w:pPr>
        <w:numPr>
          <w:ilvl w:val="0"/>
          <w:numId w:val="8"/>
        </w:numPr>
        <w:ind w:left="0"/>
        <w:rPr>
          <w:sz w:val="20"/>
          <w:szCs w:val="20"/>
        </w:rPr>
      </w:pPr>
      <w:r w:rsidRPr="00A95452">
        <w:rPr>
          <w:sz w:val="20"/>
          <w:szCs w:val="20"/>
        </w:rPr>
        <w:t xml:space="preserve">Шарова И.Х. Зоология беспозвоночных: Книга для </w:t>
      </w:r>
      <w:r w:rsidR="00631C37" w:rsidRPr="00A95452">
        <w:rPr>
          <w:sz w:val="20"/>
          <w:szCs w:val="20"/>
        </w:rPr>
        <w:t>учителя. – М.: Просвещение, 201</w:t>
      </w:r>
      <w:r w:rsidR="00DA3166" w:rsidRPr="00A95452">
        <w:rPr>
          <w:sz w:val="20"/>
          <w:szCs w:val="20"/>
        </w:rPr>
        <w:t>7</w:t>
      </w:r>
      <w:r w:rsidRPr="00A95452">
        <w:rPr>
          <w:sz w:val="20"/>
          <w:szCs w:val="20"/>
        </w:rPr>
        <w:t>. – 304 с.</w:t>
      </w:r>
    </w:p>
    <w:p w:rsidR="00D95B67" w:rsidRPr="00A95452" w:rsidRDefault="00D95B67" w:rsidP="00C13CBF">
      <w:pPr>
        <w:numPr>
          <w:ilvl w:val="0"/>
          <w:numId w:val="8"/>
        </w:numPr>
        <w:ind w:left="0"/>
        <w:rPr>
          <w:sz w:val="20"/>
          <w:szCs w:val="20"/>
        </w:rPr>
      </w:pPr>
      <w:r w:rsidRPr="00A95452">
        <w:rPr>
          <w:sz w:val="20"/>
          <w:szCs w:val="20"/>
        </w:rPr>
        <w:t>Теремова, Рохлов Занимательная зоология: Книга для учащихся, учителей и родител</w:t>
      </w:r>
      <w:r w:rsidR="00631C37" w:rsidRPr="00A95452">
        <w:rPr>
          <w:sz w:val="20"/>
          <w:szCs w:val="20"/>
        </w:rPr>
        <w:t>ей. – М.:АСТ-ПРЕСС, 2015</w:t>
      </w:r>
      <w:r w:rsidRPr="00A95452">
        <w:rPr>
          <w:sz w:val="20"/>
          <w:szCs w:val="20"/>
        </w:rPr>
        <w:t>. – 258 с.: ил. – («Занимательные уроки»);</w:t>
      </w:r>
    </w:p>
    <w:p w:rsidR="00020CF4" w:rsidRPr="00A95452" w:rsidRDefault="00020CF4" w:rsidP="00C13CBF">
      <w:pPr>
        <w:rPr>
          <w:sz w:val="20"/>
          <w:szCs w:val="20"/>
        </w:rPr>
      </w:pPr>
    </w:p>
    <w:p w:rsidR="00D95B67" w:rsidRPr="00A95452" w:rsidRDefault="00D95B67" w:rsidP="00C13CBF">
      <w:pPr>
        <w:rPr>
          <w:sz w:val="20"/>
          <w:szCs w:val="20"/>
        </w:rPr>
      </w:pPr>
      <w:r w:rsidRPr="00A95452">
        <w:rPr>
          <w:sz w:val="20"/>
          <w:szCs w:val="20"/>
        </w:rPr>
        <w:t>для учащихся:</w:t>
      </w:r>
    </w:p>
    <w:p w:rsidR="00D95B67" w:rsidRPr="00A95452" w:rsidRDefault="00D95B67" w:rsidP="00C13CBF">
      <w:pPr>
        <w:rPr>
          <w:sz w:val="20"/>
          <w:szCs w:val="20"/>
        </w:rPr>
      </w:pPr>
      <w:r w:rsidRPr="00A95452">
        <w:rPr>
          <w:sz w:val="20"/>
          <w:szCs w:val="20"/>
        </w:rPr>
        <w:t>1) Дольник В.Р., Козлов М.А. Зоология. Учебник. – СПб.</w:t>
      </w:r>
      <w:r w:rsidR="00631C37" w:rsidRPr="00A95452">
        <w:rPr>
          <w:sz w:val="20"/>
          <w:szCs w:val="20"/>
        </w:rPr>
        <w:t>: «Специальная Литература», 201</w:t>
      </w:r>
      <w:r w:rsidR="00DA3166" w:rsidRPr="00A95452">
        <w:rPr>
          <w:sz w:val="20"/>
          <w:szCs w:val="20"/>
        </w:rPr>
        <w:t>8</w:t>
      </w:r>
      <w:r w:rsidRPr="00A95452">
        <w:rPr>
          <w:sz w:val="20"/>
          <w:szCs w:val="20"/>
        </w:rPr>
        <w:t>. – 240 с.: ил.;</w:t>
      </w:r>
    </w:p>
    <w:p w:rsidR="00D95B67" w:rsidRPr="00A95452" w:rsidRDefault="00D95B67" w:rsidP="00C13CBF">
      <w:pPr>
        <w:rPr>
          <w:sz w:val="20"/>
          <w:szCs w:val="20"/>
        </w:rPr>
      </w:pPr>
      <w:r w:rsidRPr="00A95452">
        <w:rPr>
          <w:sz w:val="20"/>
          <w:szCs w:val="20"/>
        </w:rPr>
        <w:t>2) Животные / Пер. с англ. М.Я.Беньковский и др. – М.: ООО «Издательство Астрел</w:t>
      </w:r>
      <w:r w:rsidR="00631C37" w:rsidRPr="00A95452">
        <w:rPr>
          <w:sz w:val="20"/>
          <w:szCs w:val="20"/>
        </w:rPr>
        <w:t>ь»; ООО «Издательство АСТ», 201</w:t>
      </w:r>
      <w:r w:rsidR="00DA3166" w:rsidRPr="00A95452">
        <w:rPr>
          <w:sz w:val="20"/>
          <w:szCs w:val="20"/>
        </w:rPr>
        <w:t>7</w:t>
      </w:r>
      <w:r w:rsidRPr="00A95452">
        <w:rPr>
          <w:sz w:val="20"/>
          <w:szCs w:val="20"/>
        </w:rPr>
        <w:t>. – 624 с.: ил;</w:t>
      </w:r>
    </w:p>
    <w:p w:rsidR="00D95B67" w:rsidRPr="00A95452" w:rsidRDefault="00D95B67" w:rsidP="00C13CBF">
      <w:pPr>
        <w:rPr>
          <w:sz w:val="20"/>
          <w:szCs w:val="20"/>
        </w:rPr>
      </w:pPr>
      <w:r w:rsidRPr="00A95452">
        <w:rPr>
          <w:sz w:val="20"/>
          <w:szCs w:val="20"/>
        </w:rPr>
        <w:t>3) Я познаю мир; Детская энциклопедия: Миграции животных. Автор А.Х Тамбиев; - М.: ООО «Фирма «Издательство АСТ»»; ООО «Астрель»,</w:t>
      </w:r>
      <w:r w:rsidR="00631C37" w:rsidRPr="00A95452">
        <w:rPr>
          <w:sz w:val="20"/>
          <w:szCs w:val="20"/>
        </w:rPr>
        <w:t>201</w:t>
      </w:r>
      <w:r w:rsidR="00DA3166" w:rsidRPr="00A95452">
        <w:rPr>
          <w:sz w:val="20"/>
          <w:szCs w:val="20"/>
        </w:rPr>
        <w:t>7</w:t>
      </w:r>
      <w:r w:rsidRPr="00A95452">
        <w:rPr>
          <w:sz w:val="20"/>
          <w:szCs w:val="20"/>
        </w:rPr>
        <w:t>. – 464 с.: ил.;</w:t>
      </w:r>
    </w:p>
    <w:p w:rsidR="00D95B67" w:rsidRPr="00A95452" w:rsidRDefault="00D95B67" w:rsidP="00C13CBF">
      <w:pPr>
        <w:rPr>
          <w:sz w:val="20"/>
          <w:szCs w:val="20"/>
        </w:rPr>
      </w:pPr>
      <w:r w:rsidRPr="00A95452">
        <w:rPr>
          <w:sz w:val="20"/>
          <w:szCs w:val="20"/>
        </w:rPr>
        <w:t>4) Я познаю мир; Детская энциклопедия: Развитие жизни на Земле. – М.: ООО «Фирма «Издате</w:t>
      </w:r>
      <w:r w:rsidR="00631C37" w:rsidRPr="00A95452">
        <w:rPr>
          <w:sz w:val="20"/>
          <w:szCs w:val="20"/>
        </w:rPr>
        <w:t>льство АСТ»»; ООО «Астрель», 201</w:t>
      </w:r>
      <w:r w:rsidR="00DA3166" w:rsidRPr="00A95452">
        <w:rPr>
          <w:sz w:val="20"/>
          <w:szCs w:val="20"/>
        </w:rPr>
        <w:t>7</w:t>
      </w:r>
      <w:r w:rsidRPr="00A95452">
        <w:rPr>
          <w:sz w:val="20"/>
          <w:szCs w:val="20"/>
        </w:rPr>
        <w:t>. – 400 с.: ил.;</w:t>
      </w:r>
    </w:p>
    <w:p w:rsidR="00D95B67" w:rsidRPr="00A95452" w:rsidRDefault="00D95B67" w:rsidP="00C13CBF">
      <w:pPr>
        <w:rPr>
          <w:sz w:val="20"/>
          <w:szCs w:val="20"/>
        </w:rPr>
      </w:pPr>
      <w:r w:rsidRPr="00A95452">
        <w:rPr>
          <w:sz w:val="20"/>
          <w:szCs w:val="20"/>
        </w:rPr>
        <w:t>5) Я познаю мир; Детская энциклопедия: Амфибии. Автор Б.Ф.Сергеев; - М.: ООО «Фирма «Издател</w:t>
      </w:r>
      <w:r w:rsidR="00631C37" w:rsidRPr="00A95452">
        <w:rPr>
          <w:sz w:val="20"/>
          <w:szCs w:val="20"/>
        </w:rPr>
        <w:t>ьство АСТ»»; ООО «Астрель», 201</w:t>
      </w:r>
      <w:r w:rsidR="00DA3166" w:rsidRPr="00A95452">
        <w:rPr>
          <w:sz w:val="20"/>
          <w:szCs w:val="20"/>
        </w:rPr>
        <w:t>7</w:t>
      </w:r>
      <w:r w:rsidRPr="00A95452">
        <w:rPr>
          <w:sz w:val="20"/>
          <w:szCs w:val="20"/>
        </w:rPr>
        <w:t>.. – 480 с.: ил.;</w:t>
      </w:r>
    </w:p>
    <w:p w:rsidR="009F257D" w:rsidRPr="00A95452" w:rsidRDefault="009F257D" w:rsidP="00C13CBF">
      <w:pPr>
        <w:rPr>
          <w:sz w:val="20"/>
          <w:szCs w:val="20"/>
        </w:rPr>
      </w:pPr>
    </w:p>
    <w:sectPr w:rsidR="009F257D" w:rsidRPr="00A95452" w:rsidSect="00952565">
      <w:pgSz w:w="16838" w:h="11906" w:orient="landscape"/>
      <w:pgMar w:top="851" w:right="851" w:bottom="851" w:left="709" w:header="709" w:footer="5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F0" w:rsidRDefault="003439F0" w:rsidP="000B5537">
      <w:r>
        <w:separator/>
      </w:r>
    </w:p>
  </w:endnote>
  <w:endnote w:type="continuationSeparator" w:id="0">
    <w:p w:rsidR="003439F0" w:rsidRDefault="003439F0" w:rsidP="000B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F0" w:rsidRPr="00357AA6" w:rsidRDefault="002F2F86" w:rsidP="00357AA6">
    <w:pPr>
      <w:pStyle w:val="ad"/>
      <w:jc w:val="right"/>
      <w:rPr>
        <w:sz w:val="18"/>
        <w:szCs w:val="18"/>
      </w:rPr>
    </w:pPr>
    <w:r w:rsidRPr="00D266C4">
      <w:rPr>
        <w:sz w:val="18"/>
        <w:szCs w:val="18"/>
      </w:rPr>
      <w:fldChar w:fldCharType="begin"/>
    </w:r>
    <w:r w:rsidR="003439F0" w:rsidRPr="00D266C4">
      <w:rPr>
        <w:sz w:val="18"/>
        <w:szCs w:val="18"/>
      </w:rPr>
      <w:instrText xml:space="preserve"> PAGE   \* MERGEFORMAT </w:instrText>
    </w:r>
    <w:r w:rsidRPr="00D266C4">
      <w:rPr>
        <w:sz w:val="18"/>
        <w:szCs w:val="18"/>
      </w:rPr>
      <w:fldChar w:fldCharType="separate"/>
    </w:r>
    <w:r w:rsidR="00FA52D8">
      <w:rPr>
        <w:noProof/>
        <w:sz w:val="18"/>
        <w:szCs w:val="18"/>
      </w:rPr>
      <w:t>3</w:t>
    </w:r>
    <w:r w:rsidRPr="00D266C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F0" w:rsidRDefault="003439F0" w:rsidP="000B5537">
      <w:r>
        <w:separator/>
      </w:r>
    </w:p>
  </w:footnote>
  <w:footnote w:type="continuationSeparator" w:id="0">
    <w:p w:rsidR="003439F0" w:rsidRDefault="003439F0" w:rsidP="000B5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F40"/>
    <w:multiLevelType w:val="hybridMultilevel"/>
    <w:tmpl w:val="3C92F5E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0EA87920"/>
    <w:multiLevelType w:val="hybridMultilevel"/>
    <w:tmpl w:val="29F4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E6097"/>
    <w:multiLevelType w:val="multilevel"/>
    <w:tmpl w:val="7FB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24972"/>
    <w:multiLevelType w:val="hybridMultilevel"/>
    <w:tmpl w:val="BEAA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C02F7"/>
    <w:multiLevelType w:val="hybridMultilevel"/>
    <w:tmpl w:val="F7CC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F52C3"/>
    <w:multiLevelType w:val="hybridMultilevel"/>
    <w:tmpl w:val="A218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523DF"/>
    <w:multiLevelType w:val="hybridMultilevel"/>
    <w:tmpl w:val="C2BE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534B6C"/>
    <w:multiLevelType w:val="multilevel"/>
    <w:tmpl w:val="7E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E134C"/>
    <w:multiLevelType w:val="hybridMultilevel"/>
    <w:tmpl w:val="FD4E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95530D"/>
    <w:multiLevelType w:val="hybridMultilevel"/>
    <w:tmpl w:val="AAC0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A65DC9"/>
    <w:multiLevelType w:val="hybridMultilevel"/>
    <w:tmpl w:val="58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4E37B8"/>
    <w:multiLevelType w:val="hybridMultilevel"/>
    <w:tmpl w:val="B700EE84"/>
    <w:lvl w:ilvl="0" w:tplc="D10670A2">
      <w:start w:val="1"/>
      <w:numFmt w:val="bullet"/>
      <w:lvlText w:val=""/>
      <w:lvlJc w:val="left"/>
      <w:pPr>
        <w:tabs>
          <w:tab w:val="num" w:pos="720"/>
        </w:tabs>
        <w:ind w:left="720" w:hanging="360"/>
      </w:pPr>
      <w:rPr>
        <w:rFonts w:ascii="Wingdings" w:hAnsi="Wingdings" w:hint="default"/>
      </w:rPr>
    </w:lvl>
    <w:lvl w:ilvl="1" w:tplc="755CE3A2" w:tentative="1">
      <w:start w:val="1"/>
      <w:numFmt w:val="bullet"/>
      <w:lvlText w:val=""/>
      <w:lvlJc w:val="left"/>
      <w:pPr>
        <w:tabs>
          <w:tab w:val="num" w:pos="1440"/>
        </w:tabs>
        <w:ind w:left="1440" w:hanging="360"/>
      </w:pPr>
      <w:rPr>
        <w:rFonts w:ascii="Wingdings" w:hAnsi="Wingdings" w:hint="default"/>
      </w:rPr>
    </w:lvl>
    <w:lvl w:ilvl="2" w:tplc="3F6A56CC" w:tentative="1">
      <w:start w:val="1"/>
      <w:numFmt w:val="bullet"/>
      <w:lvlText w:val=""/>
      <w:lvlJc w:val="left"/>
      <w:pPr>
        <w:tabs>
          <w:tab w:val="num" w:pos="2160"/>
        </w:tabs>
        <w:ind w:left="2160" w:hanging="360"/>
      </w:pPr>
      <w:rPr>
        <w:rFonts w:ascii="Wingdings" w:hAnsi="Wingdings" w:hint="default"/>
      </w:rPr>
    </w:lvl>
    <w:lvl w:ilvl="3" w:tplc="56963A58" w:tentative="1">
      <w:start w:val="1"/>
      <w:numFmt w:val="bullet"/>
      <w:lvlText w:val=""/>
      <w:lvlJc w:val="left"/>
      <w:pPr>
        <w:tabs>
          <w:tab w:val="num" w:pos="2880"/>
        </w:tabs>
        <w:ind w:left="2880" w:hanging="360"/>
      </w:pPr>
      <w:rPr>
        <w:rFonts w:ascii="Wingdings" w:hAnsi="Wingdings" w:hint="default"/>
      </w:rPr>
    </w:lvl>
    <w:lvl w:ilvl="4" w:tplc="9DF67D1E" w:tentative="1">
      <w:start w:val="1"/>
      <w:numFmt w:val="bullet"/>
      <w:lvlText w:val=""/>
      <w:lvlJc w:val="left"/>
      <w:pPr>
        <w:tabs>
          <w:tab w:val="num" w:pos="3600"/>
        </w:tabs>
        <w:ind w:left="3600" w:hanging="360"/>
      </w:pPr>
      <w:rPr>
        <w:rFonts w:ascii="Wingdings" w:hAnsi="Wingdings" w:hint="default"/>
      </w:rPr>
    </w:lvl>
    <w:lvl w:ilvl="5" w:tplc="567E805E" w:tentative="1">
      <w:start w:val="1"/>
      <w:numFmt w:val="bullet"/>
      <w:lvlText w:val=""/>
      <w:lvlJc w:val="left"/>
      <w:pPr>
        <w:tabs>
          <w:tab w:val="num" w:pos="4320"/>
        </w:tabs>
        <w:ind w:left="4320" w:hanging="360"/>
      </w:pPr>
      <w:rPr>
        <w:rFonts w:ascii="Wingdings" w:hAnsi="Wingdings" w:hint="default"/>
      </w:rPr>
    </w:lvl>
    <w:lvl w:ilvl="6" w:tplc="2164434C" w:tentative="1">
      <w:start w:val="1"/>
      <w:numFmt w:val="bullet"/>
      <w:lvlText w:val=""/>
      <w:lvlJc w:val="left"/>
      <w:pPr>
        <w:tabs>
          <w:tab w:val="num" w:pos="5040"/>
        </w:tabs>
        <w:ind w:left="5040" w:hanging="360"/>
      </w:pPr>
      <w:rPr>
        <w:rFonts w:ascii="Wingdings" w:hAnsi="Wingdings" w:hint="default"/>
      </w:rPr>
    </w:lvl>
    <w:lvl w:ilvl="7" w:tplc="48787AE0" w:tentative="1">
      <w:start w:val="1"/>
      <w:numFmt w:val="bullet"/>
      <w:lvlText w:val=""/>
      <w:lvlJc w:val="left"/>
      <w:pPr>
        <w:tabs>
          <w:tab w:val="num" w:pos="5760"/>
        </w:tabs>
        <w:ind w:left="5760" w:hanging="360"/>
      </w:pPr>
      <w:rPr>
        <w:rFonts w:ascii="Wingdings" w:hAnsi="Wingdings" w:hint="default"/>
      </w:rPr>
    </w:lvl>
    <w:lvl w:ilvl="8" w:tplc="83CEDF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E4144"/>
    <w:multiLevelType w:val="hybridMultilevel"/>
    <w:tmpl w:val="119E3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B030F"/>
    <w:multiLevelType w:val="multilevel"/>
    <w:tmpl w:val="0B6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D404B"/>
    <w:multiLevelType w:val="hybridMultilevel"/>
    <w:tmpl w:val="973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5020"/>
    <w:multiLevelType w:val="multilevel"/>
    <w:tmpl w:val="647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A149C"/>
    <w:multiLevelType w:val="hybridMultilevel"/>
    <w:tmpl w:val="4C0C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DC5C13"/>
    <w:multiLevelType w:val="hybridMultilevel"/>
    <w:tmpl w:val="3822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B43FE1"/>
    <w:multiLevelType w:val="hybridMultilevel"/>
    <w:tmpl w:val="94A2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7E5EF9"/>
    <w:multiLevelType w:val="hybridMultilevel"/>
    <w:tmpl w:val="2AB83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0"/>
  </w:num>
  <w:num w:numId="5">
    <w:abstractNumId w:val="17"/>
  </w:num>
  <w:num w:numId="6">
    <w:abstractNumId w:val="18"/>
  </w:num>
  <w:num w:numId="7">
    <w:abstractNumId w:val="4"/>
  </w:num>
  <w:num w:numId="8">
    <w:abstractNumId w:val="3"/>
  </w:num>
  <w:num w:numId="9">
    <w:abstractNumId w:val="0"/>
  </w:num>
  <w:num w:numId="10">
    <w:abstractNumId w:val="16"/>
  </w:num>
  <w:num w:numId="11">
    <w:abstractNumId w:val="12"/>
  </w:num>
  <w:num w:numId="12">
    <w:abstractNumId w:val="11"/>
  </w:num>
  <w:num w:numId="13">
    <w:abstractNumId w:val="15"/>
  </w:num>
  <w:num w:numId="14">
    <w:abstractNumId w:val="2"/>
  </w:num>
  <w:num w:numId="15">
    <w:abstractNumId w:val="13"/>
  </w:num>
  <w:num w:numId="16">
    <w:abstractNumId w:val="7"/>
  </w:num>
  <w:num w:numId="17">
    <w:abstractNumId w:val="14"/>
  </w:num>
  <w:num w:numId="18">
    <w:abstractNumId w:val="6"/>
  </w:num>
  <w:num w:numId="19">
    <w:abstractNumId w:val="5"/>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B67"/>
    <w:rsid w:val="00020CF4"/>
    <w:rsid w:val="000468AB"/>
    <w:rsid w:val="000626E6"/>
    <w:rsid w:val="000804DA"/>
    <w:rsid w:val="00096633"/>
    <w:rsid w:val="000A6970"/>
    <w:rsid w:val="000B5537"/>
    <w:rsid w:val="000C654C"/>
    <w:rsid w:val="000E4910"/>
    <w:rsid w:val="00103ADC"/>
    <w:rsid w:val="00104735"/>
    <w:rsid w:val="00130C60"/>
    <w:rsid w:val="00164B11"/>
    <w:rsid w:val="00167219"/>
    <w:rsid w:val="00172310"/>
    <w:rsid w:val="00176B1B"/>
    <w:rsid w:val="001811C2"/>
    <w:rsid w:val="001B10B2"/>
    <w:rsid w:val="001C15CA"/>
    <w:rsid w:val="002111E7"/>
    <w:rsid w:val="00231197"/>
    <w:rsid w:val="002311CD"/>
    <w:rsid w:val="002339A9"/>
    <w:rsid w:val="00264624"/>
    <w:rsid w:val="00265E0F"/>
    <w:rsid w:val="002A21C2"/>
    <w:rsid w:val="002A42EF"/>
    <w:rsid w:val="002D7C10"/>
    <w:rsid w:val="002E19D0"/>
    <w:rsid w:val="002F0006"/>
    <w:rsid w:val="002F2F86"/>
    <w:rsid w:val="002F712A"/>
    <w:rsid w:val="00321A30"/>
    <w:rsid w:val="003221AB"/>
    <w:rsid w:val="00342E53"/>
    <w:rsid w:val="003439F0"/>
    <w:rsid w:val="00357AA6"/>
    <w:rsid w:val="003C2634"/>
    <w:rsid w:val="003D2540"/>
    <w:rsid w:val="003E3F99"/>
    <w:rsid w:val="003E4BD4"/>
    <w:rsid w:val="003E4D39"/>
    <w:rsid w:val="003F7110"/>
    <w:rsid w:val="004232EC"/>
    <w:rsid w:val="004272C4"/>
    <w:rsid w:val="004341B7"/>
    <w:rsid w:val="00435F44"/>
    <w:rsid w:val="00457DD7"/>
    <w:rsid w:val="00463CC8"/>
    <w:rsid w:val="00470F1C"/>
    <w:rsid w:val="00472099"/>
    <w:rsid w:val="004B01A8"/>
    <w:rsid w:val="004B24A2"/>
    <w:rsid w:val="004B7A1A"/>
    <w:rsid w:val="004C11E1"/>
    <w:rsid w:val="004F474E"/>
    <w:rsid w:val="0053027C"/>
    <w:rsid w:val="005433F2"/>
    <w:rsid w:val="00590A75"/>
    <w:rsid w:val="00591798"/>
    <w:rsid w:val="005C04BD"/>
    <w:rsid w:val="005E1D6D"/>
    <w:rsid w:val="005E2BF5"/>
    <w:rsid w:val="005F2B7E"/>
    <w:rsid w:val="00600DFA"/>
    <w:rsid w:val="006154BA"/>
    <w:rsid w:val="00617341"/>
    <w:rsid w:val="00630B54"/>
    <w:rsid w:val="00631C37"/>
    <w:rsid w:val="006348BA"/>
    <w:rsid w:val="00640AC7"/>
    <w:rsid w:val="00642BDA"/>
    <w:rsid w:val="00672519"/>
    <w:rsid w:val="00675BFC"/>
    <w:rsid w:val="00685EBA"/>
    <w:rsid w:val="00695E1A"/>
    <w:rsid w:val="006A1FF6"/>
    <w:rsid w:val="006B4965"/>
    <w:rsid w:val="006C55FB"/>
    <w:rsid w:val="006F4524"/>
    <w:rsid w:val="007029B1"/>
    <w:rsid w:val="00707FD6"/>
    <w:rsid w:val="00710AEF"/>
    <w:rsid w:val="00721D50"/>
    <w:rsid w:val="00724D40"/>
    <w:rsid w:val="007259BF"/>
    <w:rsid w:val="00757BEC"/>
    <w:rsid w:val="00780087"/>
    <w:rsid w:val="007913AF"/>
    <w:rsid w:val="00795C29"/>
    <w:rsid w:val="0079669F"/>
    <w:rsid w:val="007B444A"/>
    <w:rsid w:val="007B69A6"/>
    <w:rsid w:val="007D0664"/>
    <w:rsid w:val="007D10B0"/>
    <w:rsid w:val="007D4716"/>
    <w:rsid w:val="007E26D8"/>
    <w:rsid w:val="008626DF"/>
    <w:rsid w:val="0087379C"/>
    <w:rsid w:val="008D6CA8"/>
    <w:rsid w:val="008E2790"/>
    <w:rsid w:val="008F7C11"/>
    <w:rsid w:val="0090746A"/>
    <w:rsid w:val="00911FB4"/>
    <w:rsid w:val="0092336E"/>
    <w:rsid w:val="00924C77"/>
    <w:rsid w:val="00952565"/>
    <w:rsid w:val="0095638D"/>
    <w:rsid w:val="009675AA"/>
    <w:rsid w:val="00981533"/>
    <w:rsid w:val="009942FE"/>
    <w:rsid w:val="009C4509"/>
    <w:rsid w:val="009F257D"/>
    <w:rsid w:val="009F3DD4"/>
    <w:rsid w:val="009F72CE"/>
    <w:rsid w:val="00A20278"/>
    <w:rsid w:val="00A443A2"/>
    <w:rsid w:val="00A60AE1"/>
    <w:rsid w:val="00A76030"/>
    <w:rsid w:val="00A95452"/>
    <w:rsid w:val="00AA7ACC"/>
    <w:rsid w:val="00AE1FCF"/>
    <w:rsid w:val="00AE4989"/>
    <w:rsid w:val="00B071BF"/>
    <w:rsid w:val="00B12B37"/>
    <w:rsid w:val="00B14E76"/>
    <w:rsid w:val="00B4536C"/>
    <w:rsid w:val="00B51FFA"/>
    <w:rsid w:val="00B56745"/>
    <w:rsid w:val="00B64180"/>
    <w:rsid w:val="00BC114D"/>
    <w:rsid w:val="00BD1D16"/>
    <w:rsid w:val="00C0276A"/>
    <w:rsid w:val="00C13CBF"/>
    <w:rsid w:val="00C23183"/>
    <w:rsid w:val="00C30073"/>
    <w:rsid w:val="00C76AEC"/>
    <w:rsid w:val="00C77BC5"/>
    <w:rsid w:val="00C93A04"/>
    <w:rsid w:val="00CD1FB7"/>
    <w:rsid w:val="00CE34F8"/>
    <w:rsid w:val="00D075AC"/>
    <w:rsid w:val="00D264B1"/>
    <w:rsid w:val="00D266C4"/>
    <w:rsid w:val="00D91D0E"/>
    <w:rsid w:val="00D95B67"/>
    <w:rsid w:val="00DA3166"/>
    <w:rsid w:val="00DB570C"/>
    <w:rsid w:val="00DD373F"/>
    <w:rsid w:val="00E02534"/>
    <w:rsid w:val="00E1794A"/>
    <w:rsid w:val="00E951E4"/>
    <w:rsid w:val="00EB7CD5"/>
    <w:rsid w:val="00F3053C"/>
    <w:rsid w:val="00F359A7"/>
    <w:rsid w:val="00F775A9"/>
    <w:rsid w:val="00F77F93"/>
    <w:rsid w:val="00F80430"/>
    <w:rsid w:val="00F8284D"/>
    <w:rsid w:val="00F85DB9"/>
    <w:rsid w:val="00FA52D8"/>
    <w:rsid w:val="00FC2BB8"/>
    <w:rsid w:val="00FE3155"/>
    <w:rsid w:val="00FE601F"/>
    <w:rsid w:val="00FF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3A27"/>
  <w15:docId w15:val="{2F7F5681-9B7C-4BAB-B33F-3ED2A639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67"/>
    <w:rPr>
      <w:rFonts w:ascii="Times New Roman" w:eastAsia="Times New Roman" w:hAnsi="Times New Roman"/>
      <w:sz w:val="24"/>
      <w:szCs w:val="24"/>
    </w:rPr>
  </w:style>
  <w:style w:type="paragraph" w:styleId="1">
    <w:name w:val="heading 1"/>
    <w:basedOn w:val="a"/>
    <w:next w:val="a"/>
    <w:link w:val="10"/>
    <w:qFormat/>
    <w:rsid w:val="00B12B37"/>
    <w:pPr>
      <w:keepNext/>
      <w:spacing w:before="240" w:after="60"/>
      <w:outlineLvl w:val="0"/>
    </w:pPr>
    <w:rPr>
      <w:rFonts w:ascii="Arial" w:hAnsi="Arial"/>
      <w:b/>
      <w:bCs/>
      <w:kern w:val="32"/>
      <w:sz w:val="32"/>
      <w:szCs w:val="32"/>
    </w:rPr>
  </w:style>
  <w:style w:type="paragraph" w:styleId="2">
    <w:name w:val="heading 2"/>
    <w:basedOn w:val="a"/>
    <w:next w:val="a"/>
    <w:link w:val="20"/>
    <w:qFormat/>
    <w:rsid w:val="00B12B37"/>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C114D"/>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5B67"/>
    <w:rPr>
      <w:rFonts w:eastAsia="Times New Roman"/>
      <w:sz w:val="22"/>
      <w:szCs w:val="22"/>
    </w:rPr>
  </w:style>
  <w:style w:type="paragraph" w:styleId="a4">
    <w:name w:val="Balloon Text"/>
    <w:basedOn w:val="a"/>
    <w:link w:val="a5"/>
    <w:uiPriority w:val="99"/>
    <w:semiHidden/>
    <w:unhideWhenUsed/>
    <w:rsid w:val="00D95B67"/>
    <w:rPr>
      <w:rFonts w:ascii="Tahoma" w:hAnsi="Tahoma"/>
      <w:sz w:val="16"/>
      <w:szCs w:val="16"/>
    </w:rPr>
  </w:style>
  <w:style w:type="character" w:customStyle="1" w:styleId="a5">
    <w:name w:val="Текст выноски Знак"/>
    <w:link w:val="a4"/>
    <w:uiPriority w:val="99"/>
    <w:semiHidden/>
    <w:rsid w:val="00D95B67"/>
    <w:rPr>
      <w:rFonts w:ascii="Tahoma" w:eastAsia="Times New Roman" w:hAnsi="Tahoma" w:cs="Tahoma"/>
      <w:sz w:val="16"/>
      <w:szCs w:val="16"/>
      <w:lang w:eastAsia="ru-RU"/>
    </w:rPr>
  </w:style>
  <w:style w:type="paragraph" w:customStyle="1" w:styleId="a6">
    <w:name w:val="Знак"/>
    <w:basedOn w:val="a"/>
    <w:rsid w:val="00D95B67"/>
    <w:pPr>
      <w:spacing w:after="160" w:line="240" w:lineRule="exact"/>
    </w:pPr>
    <w:rPr>
      <w:rFonts w:ascii="Verdana" w:hAnsi="Verdana" w:cs="Verdana"/>
      <w:sz w:val="20"/>
      <w:szCs w:val="20"/>
      <w:lang w:val="en-US" w:eastAsia="en-US"/>
    </w:rPr>
  </w:style>
  <w:style w:type="paragraph" w:styleId="a7">
    <w:name w:val="Plain Text"/>
    <w:basedOn w:val="a"/>
    <w:link w:val="a8"/>
    <w:rsid w:val="00D95B67"/>
    <w:rPr>
      <w:rFonts w:ascii="Courier New" w:hAnsi="Courier New"/>
      <w:sz w:val="20"/>
      <w:szCs w:val="20"/>
    </w:rPr>
  </w:style>
  <w:style w:type="character" w:customStyle="1" w:styleId="a8">
    <w:name w:val="Текст Знак"/>
    <w:link w:val="a7"/>
    <w:rsid w:val="00D95B67"/>
    <w:rPr>
      <w:rFonts w:ascii="Courier New" w:eastAsia="Times New Roman" w:hAnsi="Courier New" w:cs="Courier New"/>
      <w:sz w:val="20"/>
      <w:szCs w:val="20"/>
      <w:lang w:eastAsia="ru-RU"/>
    </w:rPr>
  </w:style>
  <w:style w:type="paragraph" w:styleId="a9">
    <w:name w:val="List Paragraph"/>
    <w:basedOn w:val="a"/>
    <w:link w:val="aa"/>
    <w:uiPriority w:val="99"/>
    <w:qFormat/>
    <w:rsid w:val="00D95B67"/>
    <w:pPr>
      <w:ind w:left="720"/>
      <w:contextualSpacing/>
    </w:pPr>
  </w:style>
  <w:style w:type="paragraph" w:styleId="ab">
    <w:name w:val="header"/>
    <w:basedOn w:val="a"/>
    <w:link w:val="ac"/>
    <w:uiPriority w:val="99"/>
    <w:semiHidden/>
    <w:unhideWhenUsed/>
    <w:rsid w:val="000B5537"/>
    <w:pPr>
      <w:tabs>
        <w:tab w:val="center" w:pos="4677"/>
        <w:tab w:val="right" w:pos="9355"/>
      </w:tabs>
    </w:pPr>
  </w:style>
  <w:style w:type="character" w:customStyle="1" w:styleId="ac">
    <w:name w:val="Верхний колонтитул Знак"/>
    <w:link w:val="ab"/>
    <w:uiPriority w:val="99"/>
    <w:semiHidden/>
    <w:rsid w:val="000B553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B5537"/>
    <w:pPr>
      <w:tabs>
        <w:tab w:val="center" w:pos="4677"/>
        <w:tab w:val="right" w:pos="9355"/>
      </w:tabs>
    </w:pPr>
  </w:style>
  <w:style w:type="character" w:customStyle="1" w:styleId="ae">
    <w:name w:val="Нижний колонтитул Знак"/>
    <w:link w:val="ad"/>
    <w:uiPriority w:val="99"/>
    <w:rsid w:val="000B5537"/>
    <w:rPr>
      <w:rFonts w:ascii="Times New Roman" w:eastAsia="Times New Roman" w:hAnsi="Times New Roman" w:cs="Times New Roman"/>
      <w:sz w:val="24"/>
      <w:szCs w:val="24"/>
      <w:lang w:eastAsia="ru-RU"/>
    </w:rPr>
  </w:style>
  <w:style w:type="character" w:customStyle="1" w:styleId="10">
    <w:name w:val="Заголовок 1 Знак"/>
    <w:link w:val="1"/>
    <w:rsid w:val="00B12B37"/>
    <w:rPr>
      <w:rFonts w:ascii="Arial" w:eastAsia="Times New Roman" w:hAnsi="Arial" w:cs="Arial"/>
      <w:b/>
      <w:bCs/>
      <w:kern w:val="32"/>
      <w:sz w:val="32"/>
      <w:szCs w:val="32"/>
      <w:lang w:eastAsia="ru-RU"/>
    </w:rPr>
  </w:style>
  <w:style w:type="character" w:customStyle="1" w:styleId="20">
    <w:name w:val="Заголовок 2 Знак"/>
    <w:link w:val="2"/>
    <w:rsid w:val="00B12B37"/>
    <w:rPr>
      <w:rFonts w:ascii="Arial" w:eastAsia="Times New Roman" w:hAnsi="Arial" w:cs="Arial"/>
      <w:b/>
      <w:bCs/>
      <w:i/>
      <w:iCs/>
      <w:sz w:val="28"/>
      <w:szCs w:val="28"/>
      <w:lang w:eastAsia="ru-RU"/>
    </w:rPr>
  </w:style>
  <w:style w:type="paragraph" w:styleId="af">
    <w:name w:val="Body Text Indent"/>
    <w:basedOn w:val="a"/>
    <w:link w:val="af0"/>
    <w:uiPriority w:val="99"/>
    <w:rsid w:val="00B12B37"/>
    <w:pPr>
      <w:ind w:firstLine="720"/>
      <w:jc w:val="both"/>
    </w:pPr>
    <w:rPr>
      <w:sz w:val="28"/>
      <w:u w:val="single"/>
    </w:rPr>
  </w:style>
  <w:style w:type="character" w:customStyle="1" w:styleId="af0">
    <w:name w:val="Основной текст с отступом Знак"/>
    <w:link w:val="af"/>
    <w:uiPriority w:val="99"/>
    <w:rsid w:val="00B12B37"/>
    <w:rPr>
      <w:rFonts w:ascii="Times New Roman" w:eastAsia="Times New Roman" w:hAnsi="Times New Roman" w:cs="Times New Roman"/>
      <w:sz w:val="28"/>
      <w:szCs w:val="24"/>
      <w:u w:val="single"/>
    </w:rPr>
  </w:style>
  <w:style w:type="paragraph" w:styleId="31">
    <w:name w:val="Body Text 3"/>
    <w:basedOn w:val="a"/>
    <w:link w:val="32"/>
    <w:rsid w:val="00B12B37"/>
    <w:pPr>
      <w:spacing w:after="120"/>
    </w:pPr>
    <w:rPr>
      <w:sz w:val="16"/>
      <w:szCs w:val="16"/>
    </w:rPr>
  </w:style>
  <w:style w:type="character" w:customStyle="1" w:styleId="32">
    <w:name w:val="Основной текст 3 Знак"/>
    <w:link w:val="31"/>
    <w:rsid w:val="00B12B37"/>
    <w:rPr>
      <w:rFonts w:ascii="Times New Roman" w:eastAsia="Times New Roman" w:hAnsi="Times New Roman" w:cs="Times New Roman"/>
      <w:sz w:val="16"/>
      <w:szCs w:val="16"/>
      <w:lang w:eastAsia="ru-RU"/>
    </w:rPr>
  </w:style>
  <w:style w:type="paragraph" w:styleId="21">
    <w:name w:val="Body Text 2"/>
    <w:basedOn w:val="a"/>
    <w:link w:val="22"/>
    <w:rsid w:val="00B12B37"/>
    <w:pPr>
      <w:spacing w:after="120" w:line="480" w:lineRule="auto"/>
    </w:pPr>
  </w:style>
  <w:style w:type="character" w:customStyle="1" w:styleId="22">
    <w:name w:val="Основной текст 2 Знак"/>
    <w:link w:val="21"/>
    <w:rsid w:val="00B12B37"/>
    <w:rPr>
      <w:rFonts w:ascii="Times New Roman" w:eastAsia="Times New Roman" w:hAnsi="Times New Roman" w:cs="Times New Roman"/>
      <w:sz w:val="24"/>
      <w:szCs w:val="24"/>
      <w:lang w:eastAsia="ru-RU"/>
    </w:rPr>
  </w:style>
  <w:style w:type="character" w:styleId="af1">
    <w:name w:val="Hyperlink"/>
    <w:rsid w:val="009F257D"/>
    <w:rPr>
      <w:color w:val="0000FF"/>
      <w:u w:val="single"/>
    </w:rPr>
  </w:style>
  <w:style w:type="paragraph" w:customStyle="1" w:styleId="11">
    <w:name w:val="Абзац списка1"/>
    <w:basedOn w:val="a"/>
    <w:uiPriority w:val="99"/>
    <w:rsid w:val="00A76030"/>
    <w:pPr>
      <w:ind w:left="720"/>
    </w:pPr>
    <w:rPr>
      <w:sz w:val="20"/>
      <w:szCs w:val="20"/>
    </w:rPr>
  </w:style>
  <w:style w:type="paragraph" w:styleId="af2">
    <w:name w:val="Normal (Web)"/>
    <w:basedOn w:val="a"/>
    <w:uiPriority w:val="99"/>
    <w:unhideWhenUsed/>
    <w:rsid w:val="00631C37"/>
    <w:pPr>
      <w:spacing w:before="100" w:beforeAutospacing="1" w:after="100" w:afterAutospacing="1"/>
    </w:pPr>
  </w:style>
  <w:style w:type="character" w:customStyle="1" w:styleId="30">
    <w:name w:val="Заголовок 3 Знак"/>
    <w:link w:val="3"/>
    <w:uiPriority w:val="99"/>
    <w:rsid w:val="00BC114D"/>
    <w:rPr>
      <w:rFonts w:ascii="Cambria" w:eastAsia="Times New Roman" w:hAnsi="Cambria"/>
      <w:b/>
      <w:color w:val="808080"/>
      <w:sz w:val="24"/>
    </w:rPr>
  </w:style>
  <w:style w:type="paragraph" w:customStyle="1" w:styleId="12">
    <w:name w:val="Название1"/>
    <w:basedOn w:val="a"/>
    <w:next w:val="a"/>
    <w:link w:val="af3"/>
    <w:qFormat/>
    <w:rsid w:val="00BC114D"/>
    <w:pPr>
      <w:suppressAutoHyphens/>
      <w:jc w:val="center"/>
    </w:pPr>
    <w:rPr>
      <w:b/>
      <w:bCs/>
      <w:lang w:eastAsia="ar-SA"/>
    </w:rPr>
  </w:style>
  <w:style w:type="character" w:customStyle="1" w:styleId="af3">
    <w:name w:val="Название Знак"/>
    <w:link w:val="12"/>
    <w:rsid w:val="00BC114D"/>
    <w:rPr>
      <w:rFonts w:ascii="Times New Roman" w:eastAsia="Times New Roman" w:hAnsi="Times New Roman"/>
      <w:b/>
      <w:bCs/>
      <w:sz w:val="24"/>
      <w:szCs w:val="24"/>
      <w:lang w:eastAsia="ar-SA"/>
    </w:rPr>
  </w:style>
  <w:style w:type="character" w:customStyle="1" w:styleId="23">
    <w:name w:val="Основной текст2"/>
    <w:rsid w:val="00BC114D"/>
    <w:rPr>
      <w:rFonts w:eastAsia="Times New Roman"/>
      <w:color w:val="000000"/>
      <w:spacing w:val="0"/>
      <w:w w:val="100"/>
      <w:position w:val="0"/>
      <w:sz w:val="20"/>
      <w:szCs w:val="20"/>
      <w:shd w:val="clear" w:color="auto" w:fill="FFFFFF"/>
      <w:lang w:val="ru-RU"/>
    </w:rPr>
  </w:style>
  <w:style w:type="character" w:customStyle="1" w:styleId="af4">
    <w:name w:val="Основной текст_"/>
    <w:link w:val="4"/>
    <w:rsid w:val="00BC114D"/>
    <w:rPr>
      <w:shd w:val="clear" w:color="auto" w:fill="FFFFFF"/>
    </w:rPr>
  </w:style>
  <w:style w:type="paragraph" w:customStyle="1" w:styleId="4">
    <w:name w:val="Основной текст4"/>
    <w:basedOn w:val="a"/>
    <w:link w:val="af4"/>
    <w:rsid w:val="00BC114D"/>
    <w:pPr>
      <w:widowControl w:val="0"/>
      <w:shd w:val="clear" w:color="auto" w:fill="FFFFFF"/>
      <w:spacing w:before="300" w:line="269" w:lineRule="exact"/>
      <w:ind w:firstLine="300"/>
      <w:jc w:val="both"/>
    </w:pPr>
    <w:rPr>
      <w:rFonts w:ascii="Calibri" w:eastAsia="Calibri" w:hAnsi="Calibri"/>
      <w:sz w:val="20"/>
      <w:szCs w:val="20"/>
    </w:rPr>
  </w:style>
  <w:style w:type="character" w:customStyle="1" w:styleId="apple-converted-space">
    <w:name w:val="apple-converted-space"/>
    <w:basedOn w:val="a0"/>
    <w:rsid w:val="00BC114D"/>
  </w:style>
  <w:style w:type="character" w:customStyle="1" w:styleId="24">
    <w:name w:val="Основной текст с отступом 2 Знак"/>
    <w:link w:val="25"/>
    <w:rsid w:val="00BC114D"/>
    <w:rPr>
      <w:sz w:val="24"/>
    </w:rPr>
  </w:style>
  <w:style w:type="paragraph" w:styleId="25">
    <w:name w:val="Body Text Indent 2"/>
    <w:basedOn w:val="a"/>
    <w:link w:val="24"/>
    <w:rsid w:val="00BC114D"/>
    <w:pPr>
      <w:spacing w:after="120" w:line="480" w:lineRule="auto"/>
      <w:ind w:left="283"/>
    </w:pPr>
    <w:rPr>
      <w:rFonts w:ascii="Calibri" w:eastAsia="Calibri" w:hAnsi="Calibri"/>
      <w:szCs w:val="20"/>
    </w:rPr>
  </w:style>
  <w:style w:type="character" w:customStyle="1" w:styleId="210">
    <w:name w:val="Основной текст с отступом 2 Знак1"/>
    <w:uiPriority w:val="99"/>
    <w:semiHidden/>
    <w:rsid w:val="00BC114D"/>
    <w:rPr>
      <w:rFonts w:ascii="Times New Roman" w:eastAsia="Times New Roman" w:hAnsi="Times New Roman"/>
      <w:sz w:val="24"/>
      <w:szCs w:val="24"/>
    </w:rPr>
  </w:style>
  <w:style w:type="character" w:customStyle="1" w:styleId="c4">
    <w:name w:val="c4"/>
    <w:basedOn w:val="a0"/>
    <w:rsid w:val="00BC114D"/>
  </w:style>
  <w:style w:type="paragraph" w:customStyle="1" w:styleId="Style5">
    <w:name w:val="Style5"/>
    <w:basedOn w:val="a"/>
    <w:rsid w:val="00BC114D"/>
    <w:pPr>
      <w:widowControl w:val="0"/>
      <w:autoSpaceDE w:val="0"/>
      <w:autoSpaceDN w:val="0"/>
      <w:adjustRightInd w:val="0"/>
      <w:spacing w:line="226" w:lineRule="exact"/>
    </w:pPr>
  </w:style>
  <w:style w:type="character" w:customStyle="1" w:styleId="FontStyle13">
    <w:name w:val="Font Style13"/>
    <w:rsid w:val="00BC114D"/>
    <w:rPr>
      <w:rFonts w:ascii="Times New Roman" w:hAnsi="Times New Roman" w:cs="Times New Roman" w:hint="default"/>
      <w:sz w:val="20"/>
      <w:szCs w:val="20"/>
    </w:rPr>
  </w:style>
  <w:style w:type="paragraph" w:customStyle="1" w:styleId="Style3">
    <w:name w:val="Style3"/>
    <w:basedOn w:val="a"/>
    <w:rsid w:val="00BC114D"/>
    <w:pPr>
      <w:widowControl w:val="0"/>
      <w:autoSpaceDE w:val="0"/>
      <w:autoSpaceDN w:val="0"/>
      <w:adjustRightInd w:val="0"/>
    </w:pPr>
  </w:style>
  <w:style w:type="character" w:customStyle="1" w:styleId="FontStyle15">
    <w:name w:val="Font Style15"/>
    <w:rsid w:val="00BC114D"/>
    <w:rPr>
      <w:rFonts w:ascii="Times New Roman" w:hAnsi="Times New Roman" w:cs="Times New Roman" w:hint="default"/>
      <w:b/>
      <w:bCs/>
      <w:spacing w:val="-10"/>
      <w:sz w:val="20"/>
      <w:szCs w:val="20"/>
    </w:rPr>
  </w:style>
  <w:style w:type="character" w:customStyle="1" w:styleId="FontStyle11">
    <w:name w:val="Font Style11"/>
    <w:rsid w:val="00BC114D"/>
    <w:rPr>
      <w:rFonts w:ascii="Times New Roman" w:hAnsi="Times New Roman" w:cs="Times New Roman" w:hint="default"/>
      <w:b/>
      <w:bCs/>
      <w:spacing w:val="-10"/>
      <w:sz w:val="22"/>
      <w:szCs w:val="22"/>
    </w:rPr>
  </w:style>
  <w:style w:type="paragraph" w:customStyle="1" w:styleId="Style4">
    <w:name w:val="Style4"/>
    <w:basedOn w:val="a"/>
    <w:rsid w:val="00BC114D"/>
    <w:pPr>
      <w:widowControl w:val="0"/>
      <w:autoSpaceDE w:val="0"/>
      <w:autoSpaceDN w:val="0"/>
      <w:adjustRightInd w:val="0"/>
    </w:pPr>
  </w:style>
  <w:style w:type="character" w:customStyle="1" w:styleId="FontStyle12">
    <w:name w:val="Font Style12"/>
    <w:rsid w:val="00BC114D"/>
    <w:rPr>
      <w:rFonts w:ascii="Times New Roman" w:hAnsi="Times New Roman" w:cs="Times New Roman" w:hint="default"/>
      <w:b/>
      <w:bCs/>
      <w:sz w:val="18"/>
      <w:szCs w:val="18"/>
    </w:rPr>
  </w:style>
  <w:style w:type="table" w:styleId="af5">
    <w:name w:val="Table Grid"/>
    <w:basedOn w:val="a1"/>
    <w:uiPriority w:val="99"/>
    <w:rsid w:val="003E4B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99"/>
    <w:locked/>
    <w:rsid w:val="001B10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15532">
      <w:bodyDiv w:val="1"/>
      <w:marLeft w:val="0"/>
      <w:marRight w:val="0"/>
      <w:marTop w:val="0"/>
      <w:marBottom w:val="0"/>
      <w:divBdr>
        <w:top w:val="none" w:sz="0" w:space="0" w:color="auto"/>
        <w:left w:val="none" w:sz="0" w:space="0" w:color="auto"/>
        <w:bottom w:val="none" w:sz="0" w:space="0" w:color="auto"/>
        <w:right w:val="none" w:sz="0" w:space="0" w:color="auto"/>
      </w:divBdr>
    </w:div>
    <w:div w:id="20272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10</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13</cp:revision>
  <cp:lastPrinted>2021-09-01T10:47:00Z</cp:lastPrinted>
  <dcterms:created xsi:type="dcterms:W3CDTF">2020-08-28T17:58:00Z</dcterms:created>
  <dcterms:modified xsi:type="dcterms:W3CDTF">2021-10-28T07:42:00Z</dcterms:modified>
</cp:coreProperties>
</file>