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F1" w:rsidRDefault="00F601CF">
      <w:pPr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571865" cy="5940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6-28 at 20.59.36 (5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186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D2EF1">
        <w:rPr>
          <w:rFonts w:ascii="Times New Roman" w:hAnsi="Times New Roman" w:cs="Times New Roman"/>
        </w:rPr>
        <w:br w:type="page"/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Примерной программы воспитания.</w:t>
      </w:r>
    </w:p>
    <w:p w:rsidR="00FC7014" w:rsidRPr="002D2EF1" w:rsidRDefault="00FC7014" w:rsidP="002D2EF1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ПОЯСНИТЕЛЬНАЯ ЗАПИСКА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(ФГОС ООО) и с учётом Примерной основной образовательной программы основного общего образования (ПООП ООО).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 xml:space="preserve">Программа направлена на формирование естественно-научной грамотности учащихся и организацию изучения биологии на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деятельностной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основе. В программе учитываются возможности предмета в реализации Требований ФГОС ООО к планируемым, личностным и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метапредметным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результатам обучения, а также реализация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межпредметных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связей естественно-научных учебных предметов на уровне основного общего образования.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 xml:space="preserve">В программе определяются основные цели изучения биологии на уровне 6 класса основного общего образования, планируемые результаты освоения курса биологии: личностные,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метапредметные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>, предметные. 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ОБЩАЯ ХАРАКТЕРИСТИКА УЧЕБНОГО ПРЕДМЕТА «БИОЛОГИЯ»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ЦЕЛИ ИЗУЧЕНИЯ УЧЕБНОГО ПРЕДМЕТА «БИОЛОГИЯ»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Целями изучения биологии на уровне основного общего образования являются:</w:t>
      </w:r>
    </w:p>
    <w:p w:rsidR="00FC7014" w:rsidRPr="002D2EF1" w:rsidRDefault="00FC7014" w:rsidP="002D2E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C7014" w:rsidRPr="002D2EF1" w:rsidRDefault="00FC7014" w:rsidP="002D2EF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FC7014" w:rsidRPr="002D2EF1" w:rsidRDefault="00FC7014" w:rsidP="002D2EF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FC7014" w:rsidRPr="002D2EF1" w:rsidRDefault="00FC7014" w:rsidP="002D2EF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FC7014" w:rsidRPr="002D2EF1" w:rsidRDefault="00FC7014" w:rsidP="002D2EF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FC7014" w:rsidRPr="002D2EF1" w:rsidRDefault="00FC7014" w:rsidP="002D2EF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формирование экологической культуры в целях сохранения собственного здоровья и охраны окружающей среды.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Достижение целей обеспечивается решением следующих ЗАДАЧ:</w:t>
      </w:r>
    </w:p>
    <w:p w:rsidR="00FC7014" w:rsidRPr="002D2EF1" w:rsidRDefault="00FC7014" w:rsidP="002D2EF1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 xml:space="preserve">приобретение знаний обучающимися о живой природе, закономерностях строения, жизнедеятельности и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средообразующей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роли организмов; человеке как биосоциальном существе; о роли биологической науки в практической деятельности людей;</w:t>
      </w:r>
    </w:p>
    <w:p w:rsidR="00FC7014" w:rsidRPr="002D2EF1" w:rsidRDefault="00FC7014" w:rsidP="002D2EF1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FC7014" w:rsidRPr="002D2EF1" w:rsidRDefault="00FC7014" w:rsidP="002D2EF1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C7014" w:rsidRPr="002D2EF1" w:rsidRDefault="00FC7014" w:rsidP="002D2EF1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  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lastRenderedPageBreak/>
        <w:t>МЕСТО УЧЕБНОГО ПРЕДМЕТА «БИОЛОГИЯ» В УЧЕБНОМ ПЛАНЕ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- 1 час в неделю, всего 33 часа.</w:t>
      </w:r>
    </w:p>
    <w:p w:rsidR="00FC7014" w:rsidRPr="002D2EF1" w:rsidRDefault="00FC7014" w:rsidP="002D2EF1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СОДЕРЖАНИЕ УЧЕБНОГО ПРЕДМЕТА 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lang w:eastAsia="ru-RU"/>
        </w:rPr>
        <w:t>1. Растительный организм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Ботаника — наука о растениях. Разделы ботаники. Связь ботаники с другими науками и техникой. Общие признаки растений.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1. Изучение микроскопического строения листа водного растения элодеи.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2. Изучение строения растительных тканей (использование микропрепаратов).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 xml:space="preserve">Экскурсии или </w:t>
      </w:r>
      <w:proofErr w:type="spellStart"/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видеоэкскурсии</w:t>
      </w:r>
      <w:proofErr w:type="spellEnd"/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Ознакомление в природе с цветковыми растениями.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lang w:eastAsia="ru-RU"/>
        </w:rPr>
        <w:t>2. Строение и жизнедеятельность растительного организма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Питание растения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Корень 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 — орган воздушного питания. Фотосинтез. Значение фотосинтеза в природе и в жизни человека.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1. Изучение строения корневых систем (стержневой и мочковатой) на примере гербарных экземпляров или живых растений.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2. Изучение микропрепарата клеток корня.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3. Изучение строения вегетативных и генеративных почек (на примере сирени, тополя и др.).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4. Ознакомление с внешним строением листьев и листорасположением (на комнатных растениях).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5. Изучение микроскопического строения листа (на готовых микропрепаратах).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6. Наблюдение процесса выделения кислорода на свету аквариумными растениями.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Дыхание растения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устьичный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Изучение роли рыхления для дыхания корней.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Транспорт веществ в растении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 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 — 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1. Обнаружение неорганических и органических веществ в растении.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2. Рассматривание микроскопического строения ветки дерева (на готовом микропрепарате).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3. Выявление передвижения воды и минеральных веществ по древесине.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4. Исследование строения корневища, клубня, луковицы.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Рост растения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1. Наблюдение за ростом корня.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2. Наблюдение за ростом побега.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3. Определение возраста дерева по спилу.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Размножение растения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 xml:space="preserve"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сенполия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, бегония,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сансевьера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и др.).</w:t>
      </w:r>
      <w:r w:rsidRPr="002D2EF1">
        <w:rPr>
          <w:rFonts w:ascii="Times New Roman" w:eastAsia="Times New Roman" w:hAnsi="Times New Roman" w:cs="Times New Roman"/>
          <w:lang w:eastAsia="ru-RU"/>
        </w:rPr>
        <w:br/>
      </w: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2. Изучение строения цветков.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3. Ознакомление с различными типами соцветий.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4. Изучение строения семян двудольных растений.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5. Изучение строения семян однодольных растений.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6. Определение всхожести семян культурных растений и посев их в грунт.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Развитие растения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Развитие цветкового растения. Основные периоды развития. Цикл развития цветкового растения. Влияние факторов внешней среды на развитие цветковых растений. Жизненные формы цветковых растений.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i/>
          <w:iCs/>
          <w:lang w:eastAsia="ru-RU"/>
        </w:rPr>
        <w:t>Лабораторные и практические работы</w:t>
      </w:r>
    </w:p>
    <w:p w:rsidR="00FC7014" w:rsidRPr="002D2EF1" w:rsidRDefault="00FC7014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1. Наблюдение за ростом и развитием цветкового растения в комнатных условиях (на примере фасоли или посевного гороха).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2. Определение условий прорастания семян.</w:t>
      </w:r>
    </w:p>
    <w:p w:rsidR="00FC7014" w:rsidRPr="002D2EF1" w:rsidRDefault="00FC7014" w:rsidP="002D2EF1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t>ПЛАНИРУЕМЫЕ ОБРАЗОВАТЕЛЬНЫЕ РЕЗУЛЬТАТЫ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Освоение учебного предмета «Биология» на уровне основного общего образования должно обеспечивать достижение следующих личностных, метапредметных и предметных образовательных результатов: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ЛИЧНОСТНЫЕ РЕЗУЛЬТАТЫ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Патриотическое воспитание:</w:t>
      </w:r>
    </w:p>
    <w:p w:rsidR="00FC7014" w:rsidRPr="002D2EF1" w:rsidRDefault="00FC7014" w:rsidP="002D2EF1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Гражданское воспитание:</w:t>
      </w:r>
    </w:p>
    <w:p w:rsidR="00FC7014" w:rsidRPr="002D2EF1" w:rsidRDefault="00FC7014" w:rsidP="002D2EF1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Духовно-нравственное воспитание:</w:t>
      </w:r>
    </w:p>
    <w:p w:rsidR="00FC7014" w:rsidRPr="002D2EF1" w:rsidRDefault="00FC7014" w:rsidP="002D2EF1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готовность оценивать поведение и поступки с позиции нравственных норм и норм экологической культуры;</w:t>
      </w:r>
    </w:p>
    <w:p w:rsidR="00FC7014" w:rsidRPr="002D2EF1" w:rsidRDefault="00FC7014" w:rsidP="002D2EF1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понимание значимости нравственного аспекта деятельности человека в медицине и биологии.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Эстетическое воспитание:</w:t>
      </w:r>
    </w:p>
    <w:p w:rsidR="00FC7014" w:rsidRPr="002D2EF1" w:rsidRDefault="00FC7014" w:rsidP="002D2EF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понимание роли биологии в формировании эстетической культуры личности.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Ценности научного познания:</w:t>
      </w:r>
    </w:p>
    <w:p w:rsidR="00FC7014" w:rsidRPr="002D2EF1" w:rsidRDefault="00FC7014" w:rsidP="002D2EF1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C7014" w:rsidRPr="002D2EF1" w:rsidRDefault="00FC7014" w:rsidP="002D2EF1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понимание роли биологической науки в формировании научного мировоззрения;</w:t>
      </w:r>
    </w:p>
    <w:p w:rsidR="00FC7014" w:rsidRPr="002D2EF1" w:rsidRDefault="00FC7014" w:rsidP="002D2EF1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развитие научной любознательности, интереса к биологической науке, навыков исследовательской деятельности.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Формирование культуры здоровья:</w:t>
      </w:r>
    </w:p>
    <w:p w:rsidR="00FC7014" w:rsidRPr="002D2EF1" w:rsidRDefault="00FC7014" w:rsidP="002D2EF1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C7014" w:rsidRPr="002D2EF1" w:rsidRDefault="00FC7014" w:rsidP="002D2EF1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FC7014" w:rsidRPr="002D2EF1" w:rsidRDefault="00FC7014" w:rsidP="002D2EF1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FC7014" w:rsidRPr="002D2EF1" w:rsidRDefault="00FC7014" w:rsidP="002D2EF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сформированность навыка рефлексии, управление собственным эмоциональным состоянием.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Трудовое воспитание:</w:t>
      </w:r>
    </w:p>
    <w:p w:rsidR="00FC7014" w:rsidRPr="002D2EF1" w:rsidRDefault="00FC7014" w:rsidP="002D2EF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Экологическое воспитание:</w:t>
      </w:r>
    </w:p>
    <w:p w:rsidR="00FC7014" w:rsidRPr="002D2EF1" w:rsidRDefault="00FC7014" w:rsidP="002D2EF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ориентация на применение биологических знаний при решении задач в области окружающей среды;</w:t>
      </w:r>
    </w:p>
    <w:p w:rsidR="00FC7014" w:rsidRPr="002D2EF1" w:rsidRDefault="00FC7014" w:rsidP="002D2EF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осознание экологических проблем и путей их решения;</w:t>
      </w:r>
    </w:p>
    <w:p w:rsidR="00FC7014" w:rsidRPr="002D2EF1" w:rsidRDefault="00FC7014" w:rsidP="002D2EF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готовность к участию в практической деятельности экологической направленности.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Адаптация обучающегося к изменяющимся условиям социальной и природной среды:</w:t>
      </w:r>
    </w:p>
    <w:p w:rsidR="00FC7014" w:rsidRPr="002D2EF1" w:rsidRDefault="00FC7014" w:rsidP="002D2EF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адекватная оценка изменяющихся условий;</w:t>
      </w:r>
    </w:p>
    <w:p w:rsidR="00FC7014" w:rsidRPr="002D2EF1" w:rsidRDefault="00FC7014" w:rsidP="002D2EF1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C7014" w:rsidRPr="002D2EF1" w:rsidRDefault="00FC7014" w:rsidP="002D2EF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планирование действий в новой ситуации на основании знаний биологических закономерностей.  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МЕТАПРЕДМЕТНЫЕ РЕЗУЛЬТАТЫ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lang w:eastAsia="ru-RU"/>
        </w:rPr>
        <w:t>Универсальные познавательные действия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Базовые логические действия:</w:t>
      </w:r>
    </w:p>
    <w:p w:rsidR="00FC7014" w:rsidRPr="002D2EF1" w:rsidRDefault="00FC7014" w:rsidP="002D2EF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выявлять и характеризовать существенные признаки биологических объектов (явлений);</w:t>
      </w:r>
    </w:p>
    <w:p w:rsidR="00FC7014" w:rsidRPr="002D2EF1" w:rsidRDefault="00FC7014" w:rsidP="002D2EF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C7014" w:rsidRPr="002D2EF1" w:rsidRDefault="00FC7014" w:rsidP="002D2EF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 учётом предложенной биологической задачи выявлять закономерности и противоречия в рассматриваемых фактах и наблюдениях; предлагать критерии для выявления закономерностей и противоречий;</w:t>
      </w:r>
    </w:p>
    <w:p w:rsidR="00FC7014" w:rsidRPr="002D2EF1" w:rsidRDefault="00FC7014" w:rsidP="002D2EF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выявлять дефициты информации, данных, необходимых для решения поставленной задачи;</w:t>
      </w:r>
    </w:p>
    <w:p w:rsidR="00FC7014" w:rsidRPr="002D2EF1" w:rsidRDefault="00FC7014" w:rsidP="002D2EF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выявлять причинно-следственные связи при изучении биологических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C7014" w:rsidRPr="002D2EF1" w:rsidRDefault="00FC7014" w:rsidP="002D2EF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Базовые исследовательские действия:</w:t>
      </w:r>
    </w:p>
    <w:p w:rsidR="00FC7014" w:rsidRPr="002D2EF1" w:rsidRDefault="00FC7014" w:rsidP="002D2EF1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использовать вопросы как исследовательский инструмент познания;</w:t>
      </w:r>
    </w:p>
    <w:p w:rsidR="00FC7014" w:rsidRPr="002D2EF1" w:rsidRDefault="00FC7014" w:rsidP="002D2EF1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C7014" w:rsidRPr="002D2EF1" w:rsidRDefault="00FC7014" w:rsidP="002D2EF1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формировать гипотезу об истинности собственных суждений, аргументировать свою позицию, мнение;</w:t>
      </w:r>
    </w:p>
    <w:p w:rsidR="00FC7014" w:rsidRPr="002D2EF1" w:rsidRDefault="00FC7014" w:rsidP="002D2EF1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C7014" w:rsidRPr="002D2EF1" w:rsidRDefault="00FC7014" w:rsidP="002D2EF1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оценивать на применимость и достоверность информацию, полученную в ходе наблюдения и эксперимента;</w:t>
      </w:r>
    </w:p>
    <w:p w:rsidR="00FC7014" w:rsidRPr="002D2EF1" w:rsidRDefault="00FC7014" w:rsidP="002D2EF1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FC7014" w:rsidRPr="002D2EF1" w:rsidRDefault="00FC7014" w:rsidP="002D2EF1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Работа с информацией:</w:t>
      </w:r>
    </w:p>
    <w:p w:rsidR="00FC7014" w:rsidRPr="002D2EF1" w:rsidRDefault="00FC7014" w:rsidP="002D2EF1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C7014" w:rsidRPr="002D2EF1" w:rsidRDefault="00FC7014" w:rsidP="002D2EF1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FC7014" w:rsidRPr="002D2EF1" w:rsidRDefault="00FC7014" w:rsidP="002D2EF1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7014" w:rsidRPr="002D2EF1" w:rsidRDefault="00FC7014" w:rsidP="002D2EF1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FC7014" w:rsidRPr="002D2EF1" w:rsidRDefault="00FC7014" w:rsidP="002D2EF1">
      <w:pPr>
        <w:numPr>
          <w:ilvl w:val="0"/>
          <w:numId w:val="4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C7014" w:rsidRPr="002D2EF1" w:rsidRDefault="00FC7014" w:rsidP="002D2EF1">
      <w:pPr>
        <w:numPr>
          <w:ilvl w:val="0"/>
          <w:numId w:val="4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запоминать и систематизировать биологическую информацию.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lang w:eastAsia="ru-RU"/>
        </w:rPr>
        <w:t>Универсальные коммуникативные действия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Общение</w:t>
      </w:r>
      <w:r w:rsidRPr="002D2EF1">
        <w:rPr>
          <w:rFonts w:ascii="Times New Roman" w:eastAsia="Times New Roman" w:hAnsi="Times New Roman" w:cs="Times New Roman"/>
          <w:lang w:eastAsia="ru-RU"/>
        </w:rPr>
        <w:t>:</w:t>
      </w:r>
    </w:p>
    <w:p w:rsidR="00FC7014" w:rsidRPr="002D2EF1" w:rsidRDefault="00FC7014" w:rsidP="002D2EF1">
      <w:pPr>
        <w:numPr>
          <w:ilvl w:val="0"/>
          <w:numId w:val="4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C7014" w:rsidRPr="002D2EF1" w:rsidRDefault="00FC7014" w:rsidP="002D2EF1">
      <w:pPr>
        <w:numPr>
          <w:ilvl w:val="0"/>
          <w:numId w:val="5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выражать себя (свою точку зрения) в устных и письменных текстах;</w:t>
      </w:r>
    </w:p>
    <w:p w:rsidR="00FC7014" w:rsidRPr="002D2EF1" w:rsidRDefault="00FC7014" w:rsidP="002D2EF1">
      <w:pPr>
        <w:numPr>
          <w:ilvl w:val="0"/>
          <w:numId w:val="5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C7014" w:rsidRPr="002D2EF1" w:rsidRDefault="00FC7014" w:rsidP="002D2EF1">
      <w:pPr>
        <w:numPr>
          <w:ilvl w:val="0"/>
          <w:numId w:val="5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C7014" w:rsidRPr="002D2EF1" w:rsidRDefault="00FC7014" w:rsidP="002D2EF1">
      <w:pPr>
        <w:numPr>
          <w:ilvl w:val="0"/>
          <w:numId w:val="5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C7014" w:rsidRPr="002D2EF1" w:rsidRDefault="00FC7014" w:rsidP="002D2EF1">
      <w:pPr>
        <w:numPr>
          <w:ilvl w:val="0"/>
          <w:numId w:val="5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7014" w:rsidRPr="002D2EF1" w:rsidRDefault="00FC7014" w:rsidP="002D2EF1">
      <w:pPr>
        <w:numPr>
          <w:ilvl w:val="0"/>
          <w:numId w:val="5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C7014" w:rsidRPr="002D2EF1" w:rsidRDefault="00FC7014" w:rsidP="002D2EF1">
      <w:pPr>
        <w:numPr>
          <w:ilvl w:val="0"/>
          <w:numId w:val="5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Совместная деятельность (сотрудничество):</w:t>
      </w:r>
    </w:p>
    <w:p w:rsidR="00FC7014" w:rsidRPr="002D2EF1" w:rsidRDefault="00FC7014" w:rsidP="002D2EF1">
      <w:pPr>
        <w:numPr>
          <w:ilvl w:val="0"/>
          <w:numId w:val="5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понимать и использовать преимущества командной и индивидуальной работы при решении конкретной биологической</w:t>
      </w:r>
    </w:p>
    <w:p w:rsidR="00FC7014" w:rsidRPr="002D2EF1" w:rsidRDefault="00FC7014" w:rsidP="002D2EF1">
      <w:pPr>
        <w:numPr>
          <w:ilvl w:val="0"/>
          <w:numId w:val="5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проблемы, обосновывать необходимость применения групповых форм взаимодействия при решении поставленной учебной задачи;</w:t>
      </w:r>
    </w:p>
    <w:p w:rsidR="00FC7014" w:rsidRPr="002D2EF1" w:rsidRDefault="00FC7014" w:rsidP="002D2EF1">
      <w:pPr>
        <w:numPr>
          <w:ilvl w:val="0"/>
          <w:numId w:val="5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FC7014" w:rsidRPr="002D2EF1" w:rsidRDefault="00FC7014" w:rsidP="002D2EF1">
      <w:pPr>
        <w:numPr>
          <w:ilvl w:val="0"/>
          <w:numId w:val="6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C7014" w:rsidRPr="002D2EF1" w:rsidRDefault="00FC7014" w:rsidP="002D2EF1">
      <w:pPr>
        <w:numPr>
          <w:ilvl w:val="0"/>
          <w:numId w:val="6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C7014" w:rsidRPr="002D2EF1" w:rsidRDefault="00FC7014" w:rsidP="002D2EF1">
      <w:pPr>
        <w:numPr>
          <w:ilvl w:val="0"/>
          <w:numId w:val="6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FC7014" w:rsidRPr="002D2EF1" w:rsidRDefault="00FC7014" w:rsidP="002D2EF1">
      <w:pPr>
        <w:numPr>
          <w:ilvl w:val="0"/>
          <w:numId w:val="6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lang w:eastAsia="ru-RU"/>
        </w:rPr>
        <w:t>Универсальные регулятивные действия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Самоорганизация:</w:t>
      </w:r>
    </w:p>
    <w:p w:rsidR="00FC7014" w:rsidRPr="002D2EF1" w:rsidRDefault="00FC7014" w:rsidP="002D2EF1">
      <w:pPr>
        <w:numPr>
          <w:ilvl w:val="0"/>
          <w:numId w:val="6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выявлять проблемы для решения в жизненных и учебных ситуациях, используя биологические знания;</w:t>
      </w:r>
    </w:p>
    <w:p w:rsidR="00FC7014" w:rsidRPr="002D2EF1" w:rsidRDefault="00FC7014" w:rsidP="002D2EF1">
      <w:pPr>
        <w:numPr>
          <w:ilvl w:val="0"/>
          <w:numId w:val="6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C7014" w:rsidRPr="002D2EF1" w:rsidRDefault="00FC7014" w:rsidP="002D2EF1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самостоятельно составлять алгоритм решения  задачи 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C7014" w:rsidRPr="002D2EF1" w:rsidRDefault="00FC7014" w:rsidP="002D2EF1">
      <w:pPr>
        <w:numPr>
          <w:ilvl w:val="0"/>
          <w:numId w:val="6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C7014" w:rsidRPr="002D2EF1" w:rsidRDefault="00FC7014" w:rsidP="002D2EF1">
      <w:pPr>
        <w:numPr>
          <w:ilvl w:val="0"/>
          <w:numId w:val="6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делать выбор и брать ответственность за решение.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Самоконтроль (рефлексия):</w:t>
      </w:r>
    </w:p>
    <w:p w:rsidR="00FC7014" w:rsidRPr="002D2EF1" w:rsidRDefault="00FC7014" w:rsidP="002D2EF1">
      <w:pPr>
        <w:numPr>
          <w:ilvl w:val="0"/>
          <w:numId w:val="6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 xml:space="preserve">владеть способами самоконтроля,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самомотивации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и рефлексии;</w:t>
      </w:r>
    </w:p>
    <w:p w:rsidR="00FC7014" w:rsidRPr="002D2EF1" w:rsidRDefault="00FC7014" w:rsidP="002D2EF1">
      <w:pPr>
        <w:numPr>
          <w:ilvl w:val="0"/>
          <w:numId w:val="7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давать адекватную оценку ситуации и предлагать план её изменения;</w:t>
      </w:r>
    </w:p>
    <w:p w:rsidR="00FC7014" w:rsidRPr="002D2EF1" w:rsidRDefault="00FC7014" w:rsidP="002D2EF1">
      <w:pPr>
        <w:numPr>
          <w:ilvl w:val="0"/>
          <w:numId w:val="7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FC7014" w:rsidRPr="002D2EF1" w:rsidRDefault="00FC7014" w:rsidP="002D2EF1">
      <w:pPr>
        <w:numPr>
          <w:ilvl w:val="0"/>
          <w:numId w:val="7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объяснять причины достижения (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недостижения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C7014" w:rsidRPr="002D2EF1" w:rsidRDefault="00FC7014" w:rsidP="002D2EF1">
      <w:pPr>
        <w:numPr>
          <w:ilvl w:val="0"/>
          <w:numId w:val="7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C7014" w:rsidRPr="002D2EF1" w:rsidRDefault="00FC7014" w:rsidP="002D2EF1">
      <w:pPr>
        <w:numPr>
          <w:ilvl w:val="0"/>
          <w:numId w:val="7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оценивать соответствие результата цели и условиям.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Эмоциональный интеллект:</w:t>
      </w:r>
    </w:p>
    <w:p w:rsidR="00FC7014" w:rsidRPr="002D2EF1" w:rsidRDefault="00FC7014" w:rsidP="002D2EF1">
      <w:pPr>
        <w:numPr>
          <w:ilvl w:val="0"/>
          <w:numId w:val="7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различать, называть и управлять собственными эмоциями и эмоциями других;</w:t>
      </w:r>
    </w:p>
    <w:p w:rsidR="00FC7014" w:rsidRPr="002D2EF1" w:rsidRDefault="00FC7014" w:rsidP="002D2EF1">
      <w:pPr>
        <w:numPr>
          <w:ilvl w:val="0"/>
          <w:numId w:val="7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выявлять и анализировать причины эмоций;</w:t>
      </w:r>
    </w:p>
    <w:p w:rsidR="00FC7014" w:rsidRPr="002D2EF1" w:rsidRDefault="00FC7014" w:rsidP="002D2EF1">
      <w:pPr>
        <w:numPr>
          <w:ilvl w:val="0"/>
          <w:numId w:val="7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ставить себя на место другого человека, понимать мотивы и намерения другого;</w:t>
      </w:r>
    </w:p>
    <w:p w:rsidR="00FC7014" w:rsidRPr="002D2EF1" w:rsidRDefault="00FC7014" w:rsidP="002D2EF1">
      <w:pPr>
        <w:numPr>
          <w:ilvl w:val="0"/>
          <w:numId w:val="7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регулировать способ выражения эмоций.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Принятие себя и других:</w:t>
      </w:r>
    </w:p>
    <w:p w:rsidR="00FC7014" w:rsidRPr="002D2EF1" w:rsidRDefault="00FC7014" w:rsidP="002D2EF1">
      <w:pPr>
        <w:numPr>
          <w:ilvl w:val="0"/>
          <w:numId w:val="7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осознанно относиться к другому человеку, его мнению;</w:t>
      </w:r>
    </w:p>
    <w:p w:rsidR="00FC7014" w:rsidRPr="002D2EF1" w:rsidRDefault="00FC7014" w:rsidP="002D2EF1">
      <w:pPr>
        <w:numPr>
          <w:ilvl w:val="0"/>
          <w:numId w:val="8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признавать своё право на ошибку и такое же право другого;</w:t>
      </w:r>
    </w:p>
    <w:p w:rsidR="00FC7014" w:rsidRPr="002D2EF1" w:rsidRDefault="00FC7014" w:rsidP="002D2EF1">
      <w:pPr>
        <w:numPr>
          <w:ilvl w:val="0"/>
          <w:numId w:val="8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открытость себе и другим;</w:t>
      </w:r>
    </w:p>
    <w:p w:rsidR="00FC7014" w:rsidRPr="002D2EF1" w:rsidRDefault="00FC7014" w:rsidP="002D2EF1">
      <w:pPr>
        <w:numPr>
          <w:ilvl w:val="0"/>
          <w:numId w:val="8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осознавать невозможность контролировать всё вокруг;</w:t>
      </w:r>
    </w:p>
    <w:p w:rsidR="00FC7014" w:rsidRPr="002D2EF1" w:rsidRDefault="00FC7014" w:rsidP="002D2EF1">
      <w:pPr>
        <w:numPr>
          <w:ilvl w:val="0"/>
          <w:numId w:val="8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ПРЕДМЕТНЫЕ РЕЗУЛЬТАТЫ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характеризовать ботанику как биологическую науку, её разделы и связи с другими науками и техникой;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приводить примеры вклада российских (в том числе В. В. Докучаев, К. А. Тимирязев, С. Г. 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Навашин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>) и зарубежных учёных (в том числе Р. Гук, М. 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Мальпиги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>) в развитие наук о растениях;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веществ, рост, размножение, развитие; связь строения вегетативных и генеративных органов растений с их функциями;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муляжам, рельефным таблицам;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сравнивать растительные ткани и органы растений между собой;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размножения; семенное размножение (на примере покрытосеменных, или цветковых);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классифицировать растения и их части по разным основаниям;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объяснять роль растений в природе и жизни человека: значение фотосинтеза в природе и в жизни человека; биологическое и хозяйственное значение видоизменённых побегов; хозяйственное значение вегетативного размножения;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применять полученные знания для выращивания и размножения культурных растений;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источников; преобразовывать информацию из одной знаковой системы в другую;</w:t>
      </w:r>
    </w:p>
    <w:p w:rsidR="00FC7014" w:rsidRPr="002D2EF1" w:rsidRDefault="00FC7014" w:rsidP="002D2EF1">
      <w:pPr>
        <w:numPr>
          <w:ilvl w:val="0"/>
          <w:numId w:val="8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lastRenderedPageBreak/>
        <w:t>создавать письменные и устные сообщения, грамотно используя понятийный аппарат изучаемого раздела биологии.</w:t>
      </w:r>
    </w:p>
    <w:p w:rsidR="00FC7014" w:rsidRPr="00FC7014" w:rsidRDefault="00FC7014" w:rsidP="00FC7014">
      <w:pPr>
        <w:pBdr>
          <w:bottom w:val="single" w:sz="6" w:space="5" w:color="000000"/>
        </w:pBdr>
        <w:shd w:val="clear" w:color="auto" w:fill="FFFFFF"/>
        <w:spacing w:after="0" w:line="24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FC701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>ТЕМАТИЧЕСКОЕ ПЛАНИРОВАНИЕ </w:t>
      </w:r>
    </w:p>
    <w:tbl>
      <w:tblPr>
        <w:tblW w:w="14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1816"/>
        <w:gridCol w:w="752"/>
        <w:gridCol w:w="949"/>
        <w:gridCol w:w="658"/>
        <w:gridCol w:w="193"/>
        <w:gridCol w:w="7"/>
        <w:gridCol w:w="6939"/>
        <w:gridCol w:w="1335"/>
        <w:gridCol w:w="1479"/>
        <w:gridCol w:w="7"/>
      </w:tblGrid>
      <w:tr w:rsidR="00FC7014" w:rsidRPr="002D2EF1" w:rsidTr="002D2EF1">
        <w:tc>
          <w:tcPr>
            <w:tcW w:w="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FC7014" w:rsidRPr="002D2EF1" w:rsidTr="002D2EF1">
        <w:tc>
          <w:tcPr>
            <w:tcW w:w="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014" w:rsidRPr="002D2EF1" w:rsidTr="002D2EF1">
        <w:trPr>
          <w:gridAfter w:val="1"/>
          <w:wAfter w:w="7" w:type="dxa"/>
        </w:trPr>
        <w:tc>
          <w:tcPr>
            <w:tcW w:w="146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Растительный организм</w:t>
            </w:r>
          </w:p>
        </w:tc>
      </w:tr>
      <w:tr w:rsidR="00FC7014" w:rsidRPr="002D2EF1" w:rsidTr="002D2EF1">
        <w:trPr>
          <w:trHeight w:val="2011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 организм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DA7EEB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1E7F67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Раскрытие сущности понятия ботаники как науки о растениях;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Применение биологических терминов и понятий: растительная клетка, ткань, органы растений, система органов растения, корень, побег, почка, лист и др.;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Выявление общих признаков растения;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Выполнение практических и лабораторных работ с микроскопом с готовыми и временными микропрепаратами;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Сравнение растительных тканей и органов растений между собой;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014" w:rsidRPr="002D2EF1" w:rsidTr="002D2EF1">
        <w:trPr>
          <w:gridAfter w:val="1"/>
          <w:wAfter w:w="7" w:type="dxa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014" w:rsidRPr="002D2EF1" w:rsidTr="002D2EF1">
        <w:trPr>
          <w:gridAfter w:val="1"/>
          <w:wAfter w:w="7" w:type="dxa"/>
        </w:trPr>
        <w:tc>
          <w:tcPr>
            <w:tcW w:w="1467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Строение и </w:t>
            </w:r>
            <w:r w:rsidR="00582F4A"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жизнедеятельность растительного </w:t>
            </w: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организма</w:t>
            </w:r>
          </w:p>
        </w:tc>
      </w:tr>
      <w:tr w:rsidR="00186FF8" w:rsidRPr="002D2EF1" w:rsidTr="002D2EF1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 растений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Применение биологических терминов и понятий: побег, лист, корень, растительный организм, минеральное питание, фотосинтез;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Исследование на живых объектах или на гербарных образцах внешнего строения растений, описание их органов: корней, стеблей, листьев, побегов;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процессов жизнедеятельности растительного организма: минерального питания, фотосинтеза;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Исследование с помощью светового микроскопа строения корневых волосков, внутреннего строения листа;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Выявление причинно-следственных связей между строением и функциями тканей, строением органов растений и их жизнедеятельностью;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Объяснение значения фотосинтеза в природе и в жизни человека;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Обоснование необходимости рационального землепользования;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Раскрытие сущности биологического понятия «дыхание»;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Объяснение значения в процессе дыхания устьиц и чечевичек;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Сравнение процессов дыхания и фотосинтеза;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Установление местоположения различных тканей в побеге растения;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Применение биологических терминов и понятий: побег, стебель, лист, корень, транспирация, корневое давление, видоизменённые побеги и корни;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Обоснование причин транспорта веществ в растении;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Объяснение роли образовательной ткани, её сравнение с другими растительными тканями;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Обоснование удаления боковых побегов у овощных культур для повышения урожайности;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Раскрытие сущности терминов «генеративные» и «вегетативные» органы растения;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вегетативных и генеративных органов на живых объектах и на гербарных образцах;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Объяснение сущности процессов: оплодотворение у цветковых растений, развитие и размножение;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приспособленности растений к опылению: длинные тычинки, много мелкой сухой пыльцы и др. (опыление ветром), наличие нектарников, яркая окраска цветка (опыление насекомыми);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Сравнение семян двудольных и однодольных растений;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Классифицирование плодов;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Объяснение роли распространения плодов и семян в природе;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Описание и сравнение жизненных форм растений;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Объяснение влияния факторов внешней среды на рост и развитие растений;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Наблюдение за прорастанием семян и развитием проростка, формулирование выводов</w:t>
            </w:r>
            <w:r w:rsidRPr="002D2E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>;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FF8" w:rsidRPr="002D2EF1" w:rsidTr="002D2EF1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 растения</w:t>
            </w: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FF8" w:rsidRPr="002D2EF1" w:rsidTr="002D2EF1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веществ в растении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FF8" w:rsidRPr="002D2EF1" w:rsidTr="002D2EF1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растения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FF8" w:rsidRPr="002D2EF1" w:rsidTr="002D2EF1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Размножение </w:t>
            </w: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растения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E7F67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FF8" w:rsidRPr="002D2EF1" w:rsidTr="002D2EF1"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растения 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86FF8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C7014" w:rsidRPr="002D2EF1" w:rsidTr="002D2EF1">
        <w:trPr>
          <w:gridAfter w:val="1"/>
          <w:wAfter w:w="7" w:type="dxa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разделу: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1E7F67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014" w:rsidRPr="002D2EF1" w:rsidTr="002D2EF1">
        <w:trPr>
          <w:gridAfter w:val="1"/>
          <w:wAfter w:w="7" w:type="dxa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Резервное время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C7014" w:rsidRPr="002D2EF1" w:rsidTr="002D2EF1">
        <w:trPr>
          <w:gridAfter w:val="1"/>
          <w:wAfter w:w="7" w:type="dxa"/>
        </w:trPr>
        <w:tc>
          <w:tcPr>
            <w:tcW w:w="23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1E7F67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1E7F67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E7F67"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C7014" w:rsidRPr="002D2EF1" w:rsidRDefault="00FC7014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FC7014" w:rsidRPr="002D2EF1" w:rsidRDefault="00FC7014" w:rsidP="002D2EF1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:rsidR="00FC7014" w:rsidRDefault="00FC7014">
      <w:pP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br w:type="page"/>
      </w:r>
    </w:p>
    <w:p w:rsidR="00FC7014" w:rsidRPr="00FC7014" w:rsidRDefault="00FC7014" w:rsidP="00FC7014">
      <w:pPr>
        <w:pBdr>
          <w:bottom w:val="single" w:sz="6" w:space="5" w:color="000000"/>
        </w:pBdr>
        <w:shd w:val="clear" w:color="auto" w:fill="FFFFFF"/>
        <w:spacing w:after="0" w:line="24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FC7014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ПОУРОЧНОЕ ПЛАНИРОВАНИЕ</w:t>
      </w:r>
    </w:p>
    <w:tbl>
      <w:tblPr>
        <w:tblW w:w="15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3584"/>
        <w:gridCol w:w="752"/>
        <w:gridCol w:w="1645"/>
        <w:gridCol w:w="1701"/>
        <w:gridCol w:w="1186"/>
        <w:gridCol w:w="868"/>
        <w:gridCol w:w="709"/>
        <w:gridCol w:w="384"/>
        <w:gridCol w:w="466"/>
        <w:gridCol w:w="993"/>
        <w:gridCol w:w="146"/>
        <w:gridCol w:w="2263"/>
      </w:tblGrid>
      <w:tr w:rsidR="008D24CA" w:rsidRPr="00FC7014" w:rsidTr="008D4B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2D2EF1" w:rsidRDefault="008D24C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2D2EF1" w:rsidRDefault="008D24CA" w:rsidP="002D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FC7014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  <w:p w:rsidR="008D24CA" w:rsidRPr="00FC7014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CA" w:rsidRPr="00FC7014" w:rsidRDefault="008D24CA" w:rsidP="008D24C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 факт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FC7014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8D24CA" w:rsidRPr="00FC7014" w:rsidTr="008D24C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CA" w:rsidRPr="002D2EF1" w:rsidRDefault="008D24C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CA" w:rsidRPr="002D2EF1" w:rsidRDefault="008D24C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FC7014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FC7014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D24CA" w:rsidRPr="00FC7014" w:rsidRDefault="008D24C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CA" w:rsidRPr="00FC7014" w:rsidRDefault="008D24CA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CA" w:rsidRPr="008D24CA" w:rsidRDefault="008D24CA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CA" w:rsidRPr="008D24CA" w:rsidRDefault="008D24CA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CA" w:rsidRPr="008D24CA" w:rsidRDefault="008D24CA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2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24CA" w:rsidRPr="00FC7014" w:rsidRDefault="008D24CA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24CA" w:rsidRPr="00FC7014" w:rsidRDefault="008D24CA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Ботаника- наука о растениях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признаки и разнообразие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Растительная клетка. </w:t>
            </w:r>
            <w:r w:rsidRPr="002D2E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Лабораторная  работа № 1 «Пластиды в клетках листа элодеи и мякоти плодов».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Растительные ткани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и системы органов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 "Растительный организм"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Тестирование;</w:t>
            </w: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Корень и корневая система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Видоизменения корней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Поглощение корнем воды и минеральных веществ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Почва и ее плодородие. Удобрения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и воздушные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186FF8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582F4A"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обег и почки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Лист как орган фотосинтеза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Клеточное строение листа </w:t>
            </w:r>
            <w:r w:rsidRPr="002D2E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Лабораторная работа № 2 «Строение кожицы листа»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 корня. Рыхление почвы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Дыхание листьев и стебля. Условия для дыхания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Обобщающий урок по теме питание и дыхание растений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Тестирование;</w:t>
            </w: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Неорганические и органические вещества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янв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Стебель-ось побега. </w:t>
            </w:r>
            <w:r w:rsidRPr="002D2EF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Лабораторная работа № 3 «Внутреннее строение ветки дерева»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 воды и минеральных веществ в растении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Перераспределение и запасание веществ в растении. </w:t>
            </w:r>
            <w:r w:rsidRPr="002D2E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Лабораторная работа №4</w:t>
            </w:r>
          </w:p>
          <w:p w:rsidR="00582F4A" w:rsidRPr="002D2EF1" w:rsidRDefault="00582F4A" w:rsidP="002D2EF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EF1">
              <w:rPr>
                <w:rFonts w:ascii="Times New Roman" w:hAnsi="Times New Roman" w:cs="Times New Roman"/>
                <w:i/>
                <w:sz w:val="20"/>
                <w:szCs w:val="20"/>
              </w:rPr>
              <w:t>«Строение клубня»</w:t>
            </w:r>
          </w:p>
          <w:p w:rsidR="00582F4A" w:rsidRPr="002D2EF1" w:rsidRDefault="00582F4A" w:rsidP="002D2EF1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D2EF1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 №5</w:t>
            </w:r>
          </w:p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«Строение луковицы»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темам: питание, дыхание и транспорт веществ в растении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роста 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 корня и побега. </w:t>
            </w:r>
            <w:r w:rsidRPr="002D2EF1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работа № 6 «Внутреннее строение ветки дерева»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6B7C23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3нед марта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ростом 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4нед марта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Вегетативное размножение растения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марта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6B7C23">
        <w:trPr>
          <w:trHeight w:val="4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2EF1">
              <w:rPr>
                <w:rFonts w:ascii="Times New Roman" w:hAnsi="Times New Roman" w:cs="Times New Roman"/>
                <w:sz w:val="20"/>
                <w:szCs w:val="20"/>
              </w:rPr>
              <w:t>Семенное размножение. Цветок.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hAnsi="Times New Roman" w:cs="Times New Roman"/>
                <w:sz w:val="20"/>
                <w:szCs w:val="20"/>
              </w:rPr>
              <w:t>Соцветия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</w:t>
            </w:r>
            <w:proofErr w:type="spellEnd"/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Опыление и оплодотворение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6B7C23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Плод. Распространение плодов и семян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E923DD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Семя. Прорастание семян. </w:t>
            </w:r>
            <w:r w:rsidRPr="002D2EF1">
              <w:rPr>
                <w:rFonts w:ascii="Times New Roman" w:hAnsi="Times New Roman" w:cs="Times New Roman"/>
                <w:i/>
                <w:sz w:val="20"/>
                <w:szCs w:val="20"/>
              </w:rPr>
              <w:t>Лабораторная  работа №7  «Строение семян двудольных растений», «Строение семян однодольных растений»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E923DD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9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E923DD" w:rsidP="002D2E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hAnsi="Times New Roman" w:cs="Times New Roman"/>
                <w:sz w:val="20"/>
                <w:szCs w:val="20"/>
              </w:rPr>
              <w:t>Обобщение по темам «Рост растения», «Размножение растения»,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pStyle w:val="a5"/>
              <w:numPr>
                <w:ilvl w:val="0"/>
                <w:numId w:val="8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E923DD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hAnsi="Times New Roman" w:cs="Times New Roman"/>
                <w:sz w:val="20"/>
                <w:szCs w:val="20"/>
              </w:rPr>
              <w:t xml:space="preserve">Обобщение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186FF8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65797D" w:rsidRDefault="00582F4A" w:rsidP="004E59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мая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F4A" w:rsidRPr="00FC7014" w:rsidTr="008D24CA">
        <w:tc>
          <w:tcPr>
            <w:tcW w:w="40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2D2EF1" w:rsidRDefault="00582F4A" w:rsidP="002D2E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E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6B7C23" w:rsidP="00FC7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4409EB" w:rsidP="00FC7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18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186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4409EB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186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186F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82F4A" w:rsidRPr="00FC7014" w:rsidRDefault="00582F4A" w:rsidP="00FC7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2EF1" w:rsidRDefault="002D2EF1" w:rsidP="00FC7014">
      <w:pPr>
        <w:pBdr>
          <w:bottom w:val="single" w:sz="6" w:space="5" w:color="000000"/>
        </w:pBdr>
        <w:shd w:val="clear" w:color="auto" w:fill="FFFFFF"/>
        <w:spacing w:after="0" w:line="240" w:lineRule="atLeast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2D2EF1" w:rsidRPr="002D2EF1" w:rsidRDefault="002D2EF1" w:rsidP="002D2EF1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br w:type="page"/>
      </w:r>
    </w:p>
    <w:p w:rsidR="00FC7014" w:rsidRPr="002D2EF1" w:rsidRDefault="00FC7014" w:rsidP="002D2EF1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kern w:val="36"/>
          <w:lang w:eastAsia="ru-RU"/>
        </w:rPr>
        <w:lastRenderedPageBreak/>
        <w:t>УЧЕБНО-МЕТОДИЧЕСКОЕ ОБЕСПЕЧЕНИЕ ОБРАЗОВАТЕЛЬНОГО ПРОЦЕССА 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ОБЯЗАТЕЛЬНЫЕ УЧЕБНЫЕ МАТЕРИАЛЫ ДЛЯ УЧЕНИКА</w:t>
      </w:r>
    </w:p>
    <w:p w:rsidR="00FC7014" w:rsidRPr="002D2EF1" w:rsidRDefault="00984E0C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 xml:space="preserve">Пасечник В.В.,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Суматохин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С.В., Калинова Г.С.,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Гапонюк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З.Г.Биология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5-6 классы: учебник. — М.: Просвещение, 2019 г.</w:t>
      </w:r>
      <w:r w:rsidRPr="002D2EF1">
        <w:rPr>
          <w:rFonts w:ascii="Times New Roman" w:eastAsia="Times New Roman" w:hAnsi="Times New Roman" w:cs="Times New Roman"/>
          <w:lang w:eastAsia="ru-RU"/>
        </w:rPr>
        <w:br/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МЕТОДИЧЕСКИЕ МАТЕРИАЛЫ ДЛЯ УЧИТЕЛЯ</w:t>
      </w:r>
    </w:p>
    <w:p w:rsidR="00984E0C" w:rsidRPr="002D2EF1" w:rsidRDefault="00984E0C" w:rsidP="002D2EF1">
      <w:pPr>
        <w:shd w:val="clear" w:color="auto" w:fill="F7FDF7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Учебно-методическая литература для учителя:</w:t>
      </w:r>
      <w:r w:rsidRPr="002D2EF1">
        <w:rPr>
          <w:rFonts w:ascii="Times New Roman" w:eastAsia="Times New Roman" w:hAnsi="Times New Roman" w:cs="Times New Roman"/>
          <w:lang w:eastAsia="ru-RU"/>
        </w:rPr>
        <w:br/>
        <w:t xml:space="preserve">1. Пасечник В.В.,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Суматохин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С.В., Калинова Г.С.,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Гапонюк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З.Г. Биология 5-6 классы: учебник. — М.: Просвещение, 2019 г.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 xml:space="preserve">2. Пасечник В. В. </w:t>
      </w:r>
      <w:proofErr w:type="spellStart"/>
      <w:r w:rsidRPr="002D2EF1">
        <w:rPr>
          <w:rFonts w:ascii="Times New Roman" w:eastAsia="Times New Roman" w:hAnsi="Times New Roman" w:cs="Times New Roman"/>
          <w:lang w:eastAsia="ru-RU"/>
        </w:rPr>
        <w:t>Суматохин</w:t>
      </w:r>
      <w:proofErr w:type="spellEnd"/>
      <w:r w:rsidRPr="002D2EF1">
        <w:rPr>
          <w:rFonts w:ascii="Times New Roman" w:eastAsia="Times New Roman" w:hAnsi="Times New Roman" w:cs="Times New Roman"/>
          <w:lang w:eastAsia="ru-RU"/>
        </w:rPr>
        <w:t xml:space="preserve"> С.В., Калинова Г.С., Швец</w:t>
      </w:r>
      <w:r w:rsidR="00DA7EEB" w:rsidRPr="002D2EF1">
        <w:rPr>
          <w:rFonts w:ascii="Times New Roman" w:eastAsia="Times New Roman" w:hAnsi="Times New Roman" w:cs="Times New Roman"/>
          <w:lang w:eastAsia="ru-RU"/>
        </w:rPr>
        <w:t xml:space="preserve">ов Г.Г., </w:t>
      </w:r>
      <w:proofErr w:type="spellStart"/>
      <w:r w:rsidR="00DA7EEB" w:rsidRPr="002D2EF1">
        <w:rPr>
          <w:rFonts w:ascii="Times New Roman" w:eastAsia="Times New Roman" w:hAnsi="Times New Roman" w:cs="Times New Roman"/>
          <w:lang w:eastAsia="ru-RU"/>
        </w:rPr>
        <w:t>Гапонюк</w:t>
      </w:r>
      <w:proofErr w:type="spellEnd"/>
      <w:r w:rsidR="00DA7EEB" w:rsidRPr="002D2EF1">
        <w:rPr>
          <w:rFonts w:ascii="Times New Roman" w:eastAsia="Times New Roman" w:hAnsi="Times New Roman" w:cs="Times New Roman"/>
          <w:lang w:eastAsia="ru-RU"/>
        </w:rPr>
        <w:t xml:space="preserve"> З.Г. Биология 6</w:t>
      </w:r>
      <w:r w:rsidRPr="002D2EF1">
        <w:rPr>
          <w:rFonts w:ascii="Times New Roman" w:eastAsia="Times New Roman" w:hAnsi="Times New Roman" w:cs="Times New Roman"/>
          <w:lang w:eastAsia="ru-RU"/>
        </w:rPr>
        <w:t xml:space="preserve"> класс: рабочая тетрадь. — М.: Просвещение, 2019 г.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3. Пасечник В. В. Биология 5-6 классы: методическое пособие «Индивидуально-групповая деятельность. Поурочные разработки. — М.: Просвещение, 2019 г.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4.Биология. Рабочие программы. Предметная линия учебников «Линия жизни» 5-9 классы. - М.: Просвещение, 2018 г.</w:t>
      </w:r>
      <w:r w:rsidRPr="002D2EF1">
        <w:rPr>
          <w:rFonts w:ascii="Times New Roman" w:eastAsia="Times New Roman" w:hAnsi="Times New Roman" w:cs="Times New Roman"/>
          <w:lang w:eastAsia="ru-RU"/>
        </w:rPr>
        <w:br/>
        <w:t>5.Суматохин С.В., Калино</w:t>
      </w:r>
      <w:r w:rsidR="00DA7EEB" w:rsidRPr="002D2EF1">
        <w:rPr>
          <w:rFonts w:ascii="Times New Roman" w:eastAsia="Times New Roman" w:hAnsi="Times New Roman" w:cs="Times New Roman"/>
          <w:lang w:eastAsia="ru-RU"/>
        </w:rPr>
        <w:t xml:space="preserve">ва Г.С., </w:t>
      </w:r>
      <w:proofErr w:type="spellStart"/>
      <w:r w:rsidR="00DA7EEB" w:rsidRPr="002D2EF1">
        <w:rPr>
          <w:rFonts w:ascii="Times New Roman" w:eastAsia="Times New Roman" w:hAnsi="Times New Roman" w:cs="Times New Roman"/>
          <w:lang w:eastAsia="ru-RU"/>
        </w:rPr>
        <w:t>Гапонюк</w:t>
      </w:r>
      <w:proofErr w:type="spellEnd"/>
      <w:r w:rsidR="00DA7EEB" w:rsidRPr="002D2EF1">
        <w:rPr>
          <w:rFonts w:ascii="Times New Roman" w:eastAsia="Times New Roman" w:hAnsi="Times New Roman" w:cs="Times New Roman"/>
          <w:lang w:eastAsia="ru-RU"/>
        </w:rPr>
        <w:t xml:space="preserve"> З.Г. Биология 6</w:t>
      </w:r>
      <w:r w:rsidRPr="002D2EF1">
        <w:rPr>
          <w:rFonts w:ascii="Times New Roman" w:eastAsia="Times New Roman" w:hAnsi="Times New Roman" w:cs="Times New Roman"/>
          <w:lang w:eastAsia="ru-RU"/>
        </w:rPr>
        <w:t xml:space="preserve"> класс: проверочные работы в формате ВПР. — М.: Просвещение, 2019</w:t>
      </w:r>
    </w:p>
    <w:p w:rsidR="00984E0C" w:rsidRPr="002D2EF1" w:rsidRDefault="00984E0C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lang w:eastAsia="ru-RU"/>
        </w:rPr>
        <w:t>ЦИФРОВЫЕ ОБРАЗОВАТЕЛЬНЫЕ РЕСУРСЫ И РЕСУРСЫ СЕТИ ИНТЕРНЕТ</w:t>
      </w:r>
    </w:p>
    <w:p w:rsidR="00DA7EEB" w:rsidRPr="002D2EF1" w:rsidRDefault="00DA7EEB" w:rsidP="002D2E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https://skysmart.ru</w:t>
      </w:r>
    </w:p>
    <w:p w:rsidR="00DA7EEB" w:rsidRPr="002D2EF1" w:rsidRDefault="00DA7EEB" w:rsidP="002D2E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https://foxford.ru</w:t>
      </w:r>
    </w:p>
    <w:p w:rsidR="00DA7EEB" w:rsidRPr="002D2EF1" w:rsidRDefault="00DA7EEB" w:rsidP="002D2EF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D2EF1">
        <w:rPr>
          <w:rFonts w:ascii="Times New Roman" w:eastAsia="Times New Roman" w:hAnsi="Times New Roman" w:cs="Times New Roman"/>
          <w:lang w:eastAsia="ru-RU"/>
        </w:rPr>
        <w:t>https://resh.edu.ru</w:t>
      </w:r>
    </w:p>
    <w:p w:rsidR="00FC7014" w:rsidRPr="002D2EF1" w:rsidRDefault="00FC7014" w:rsidP="002D2EF1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МАТЕРИАЛЬНО-ТЕХНИЧЕСКОЕ ОБЕСПЕЧЕНИЕ ОБРАЗОВАТЕЛЬНОГО ПРОЦЕССА</w:t>
      </w: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УЧЕБНОЕ ОБОРУДОВАНИЕ</w:t>
      </w:r>
    </w:p>
    <w:p w:rsidR="00984E0C" w:rsidRPr="002D2EF1" w:rsidRDefault="00984E0C" w:rsidP="002D2E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t>Монитор</w:t>
      </w: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br/>
        <w:t>Колонки</w:t>
      </w: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br/>
        <w:t>Информационный проектор EPSON</w:t>
      </w: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br/>
        <w:t>Проекционный экран</w:t>
      </w: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br/>
        <w:t>Системный блок</w:t>
      </w:r>
    </w:p>
    <w:p w:rsidR="00984E0C" w:rsidRPr="002D2EF1" w:rsidRDefault="00984E0C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FC7014" w:rsidRPr="002D2EF1" w:rsidRDefault="00FC7014" w:rsidP="002D2EF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2D2EF1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ОБОРУДОВАНИЕ ДЛЯ ПРОВЕДЕНИЯ ЛАБОРАТОРНЫХ, ПРАКТИЧЕСКИХ РАБОТ, ДЕМОНСТРАЦИЙ</w:t>
      </w:r>
    </w:p>
    <w:p w:rsidR="00984E0C" w:rsidRPr="002D2EF1" w:rsidRDefault="00984E0C" w:rsidP="002D2E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t>Микроскоп электронный</w:t>
      </w: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br/>
        <w:t>Микроскоп школьный 2П-3М</w:t>
      </w: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Биологические </w:t>
      </w:r>
      <w:proofErr w:type="spellStart"/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t>микролаборатории</w:t>
      </w:r>
      <w:proofErr w:type="spellEnd"/>
    </w:p>
    <w:p w:rsidR="00984E0C" w:rsidRPr="002D2EF1" w:rsidRDefault="00984E0C" w:rsidP="002D2EF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t>Препаравльная</w:t>
      </w:r>
      <w:proofErr w:type="spellEnd"/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t xml:space="preserve"> игла</w:t>
      </w:r>
    </w:p>
    <w:p w:rsidR="00984E0C" w:rsidRPr="002D2EF1" w:rsidRDefault="00984E0C" w:rsidP="002D2EF1">
      <w:pPr>
        <w:spacing w:after="0" w:line="240" w:lineRule="auto"/>
      </w:pPr>
      <w:r w:rsidRPr="002D2EF1">
        <w:rPr>
          <w:rFonts w:ascii="Times New Roman" w:eastAsia="Times New Roman" w:hAnsi="Times New Roman" w:cs="Times New Roman"/>
          <w:color w:val="000000"/>
          <w:lang w:eastAsia="ru-RU"/>
        </w:rPr>
        <w:t>Предметные и покровные стекла</w:t>
      </w:r>
    </w:p>
    <w:sectPr w:rsidR="00984E0C" w:rsidRPr="002D2EF1" w:rsidSect="00FC701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BDE"/>
    <w:multiLevelType w:val="multilevel"/>
    <w:tmpl w:val="5212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20F93"/>
    <w:multiLevelType w:val="multilevel"/>
    <w:tmpl w:val="6706A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3367E"/>
    <w:multiLevelType w:val="multilevel"/>
    <w:tmpl w:val="9F88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87B7E"/>
    <w:multiLevelType w:val="multilevel"/>
    <w:tmpl w:val="CCA6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963C85"/>
    <w:multiLevelType w:val="multilevel"/>
    <w:tmpl w:val="F87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EC78D7"/>
    <w:multiLevelType w:val="multilevel"/>
    <w:tmpl w:val="2040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85532F"/>
    <w:multiLevelType w:val="multilevel"/>
    <w:tmpl w:val="04D6E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3A73D5"/>
    <w:multiLevelType w:val="multilevel"/>
    <w:tmpl w:val="0B1C9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500D8C"/>
    <w:multiLevelType w:val="multilevel"/>
    <w:tmpl w:val="D6BA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C75283"/>
    <w:multiLevelType w:val="multilevel"/>
    <w:tmpl w:val="6A28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DA2BAE"/>
    <w:multiLevelType w:val="multilevel"/>
    <w:tmpl w:val="F424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1572F0"/>
    <w:multiLevelType w:val="multilevel"/>
    <w:tmpl w:val="5990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7E07DC"/>
    <w:multiLevelType w:val="multilevel"/>
    <w:tmpl w:val="69C88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F82216"/>
    <w:multiLevelType w:val="multilevel"/>
    <w:tmpl w:val="9FF2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CA4A0F"/>
    <w:multiLevelType w:val="multilevel"/>
    <w:tmpl w:val="D9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CFA5304"/>
    <w:multiLevelType w:val="multilevel"/>
    <w:tmpl w:val="11C06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4343AB"/>
    <w:multiLevelType w:val="multilevel"/>
    <w:tmpl w:val="5EBC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52128B"/>
    <w:multiLevelType w:val="multilevel"/>
    <w:tmpl w:val="28BC1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B7706D"/>
    <w:multiLevelType w:val="multilevel"/>
    <w:tmpl w:val="C212C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EE007E"/>
    <w:multiLevelType w:val="multilevel"/>
    <w:tmpl w:val="3134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4C3A3D"/>
    <w:multiLevelType w:val="multilevel"/>
    <w:tmpl w:val="117E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5C7728A"/>
    <w:multiLevelType w:val="multilevel"/>
    <w:tmpl w:val="E0C4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082FAC"/>
    <w:multiLevelType w:val="multilevel"/>
    <w:tmpl w:val="4ADC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620528A"/>
    <w:multiLevelType w:val="multilevel"/>
    <w:tmpl w:val="7CB0C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6844732"/>
    <w:multiLevelType w:val="multilevel"/>
    <w:tmpl w:val="0D42F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78D02DD"/>
    <w:multiLevelType w:val="multilevel"/>
    <w:tmpl w:val="03C28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83E013C"/>
    <w:multiLevelType w:val="multilevel"/>
    <w:tmpl w:val="3394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2E6E2A"/>
    <w:multiLevelType w:val="multilevel"/>
    <w:tmpl w:val="06262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AF12345"/>
    <w:multiLevelType w:val="multilevel"/>
    <w:tmpl w:val="9D04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BC260E8"/>
    <w:multiLevelType w:val="multilevel"/>
    <w:tmpl w:val="F46E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963E31"/>
    <w:multiLevelType w:val="multilevel"/>
    <w:tmpl w:val="35AA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FA86F78"/>
    <w:multiLevelType w:val="multilevel"/>
    <w:tmpl w:val="16C8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0CC4C04"/>
    <w:multiLevelType w:val="multilevel"/>
    <w:tmpl w:val="FF889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2952C21"/>
    <w:multiLevelType w:val="multilevel"/>
    <w:tmpl w:val="47E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60517F2"/>
    <w:multiLevelType w:val="multilevel"/>
    <w:tmpl w:val="882A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60771D9"/>
    <w:multiLevelType w:val="multilevel"/>
    <w:tmpl w:val="BB1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72B3740"/>
    <w:multiLevelType w:val="multilevel"/>
    <w:tmpl w:val="C5F2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9AC3F9A"/>
    <w:multiLevelType w:val="multilevel"/>
    <w:tmpl w:val="5AE0B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9E834DD"/>
    <w:multiLevelType w:val="multilevel"/>
    <w:tmpl w:val="5EF43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AAE622F"/>
    <w:multiLevelType w:val="multilevel"/>
    <w:tmpl w:val="F69E9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BD35AE5"/>
    <w:multiLevelType w:val="multilevel"/>
    <w:tmpl w:val="A99C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C332A28"/>
    <w:multiLevelType w:val="multilevel"/>
    <w:tmpl w:val="D4BC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D6A58EC"/>
    <w:multiLevelType w:val="multilevel"/>
    <w:tmpl w:val="329A8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E28513A"/>
    <w:multiLevelType w:val="multilevel"/>
    <w:tmpl w:val="BB9E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E9E0768"/>
    <w:multiLevelType w:val="multilevel"/>
    <w:tmpl w:val="8A2E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08E3846"/>
    <w:multiLevelType w:val="multilevel"/>
    <w:tmpl w:val="373E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0960E1D"/>
    <w:multiLevelType w:val="multilevel"/>
    <w:tmpl w:val="5270F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0E309E3"/>
    <w:multiLevelType w:val="multilevel"/>
    <w:tmpl w:val="0784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4455DC8"/>
    <w:multiLevelType w:val="multilevel"/>
    <w:tmpl w:val="1F4A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5EA54A4"/>
    <w:multiLevelType w:val="multilevel"/>
    <w:tmpl w:val="B6207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6FD0AA7"/>
    <w:multiLevelType w:val="multilevel"/>
    <w:tmpl w:val="C812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7DC115C"/>
    <w:multiLevelType w:val="multilevel"/>
    <w:tmpl w:val="5C2E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8C8752F"/>
    <w:multiLevelType w:val="multilevel"/>
    <w:tmpl w:val="9DAE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9260C43"/>
    <w:multiLevelType w:val="multilevel"/>
    <w:tmpl w:val="3BF0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DD05B9E"/>
    <w:multiLevelType w:val="multilevel"/>
    <w:tmpl w:val="F6C4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EBD6097"/>
    <w:multiLevelType w:val="hybridMultilevel"/>
    <w:tmpl w:val="9CF4E9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15779C"/>
    <w:multiLevelType w:val="multilevel"/>
    <w:tmpl w:val="CB90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19A5083"/>
    <w:multiLevelType w:val="multilevel"/>
    <w:tmpl w:val="D52E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2380589"/>
    <w:multiLevelType w:val="multilevel"/>
    <w:tmpl w:val="1982E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5CE11E7"/>
    <w:multiLevelType w:val="multilevel"/>
    <w:tmpl w:val="E77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7395D66"/>
    <w:multiLevelType w:val="multilevel"/>
    <w:tmpl w:val="C004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7E410BE"/>
    <w:multiLevelType w:val="multilevel"/>
    <w:tmpl w:val="ED3A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8155EC8"/>
    <w:multiLevelType w:val="multilevel"/>
    <w:tmpl w:val="BB60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86B3878"/>
    <w:multiLevelType w:val="multilevel"/>
    <w:tmpl w:val="0436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AFA7E7D"/>
    <w:multiLevelType w:val="multilevel"/>
    <w:tmpl w:val="93B4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BED540D"/>
    <w:multiLevelType w:val="multilevel"/>
    <w:tmpl w:val="6A2E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C0A2939"/>
    <w:multiLevelType w:val="multilevel"/>
    <w:tmpl w:val="2FFA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CF27AB5"/>
    <w:multiLevelType w:val="multilevel"/>
    <w:tmpl w:val="A322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EEF36F1"/>
    <w:multiLevelType w:val="multilevel"/>
    <w:tmpl w:val="11B8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48F0143"/>
    <w:multiLevelType w:val="multilevel"/>
    <w:tmpl w:val="13C6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71554BD"/>
    <w:multiLevelType w:val="multilevel"/>
    <w:tmpl w:val="172A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B8C21E9"/>
    <w:multiLevelType w:val="multilevel"/>
    <w:tmpl w:val="361C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BCB0D8B"/>
    <w:multiLevelType w:val="multilevel"/>
    <w:tmpl w:val="7316B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D7454B1"/>
    <w:multiLevelType w:val="multilevel"/>
    <w:tmpl w:val="8640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1F33730"/>
    <w:multiLevelType w:val="multilevel"/>
    <w:tmpl w:val="B2223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8A69EA"/>
    <w:multiLevelType w:val="multilevel"/>
    <w:tmpl w:val="F1B8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2AD2952"/>
    <w:multiLevelType w:val="multilevel"/>
    <w:tmpl w:val="F0DE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6773D4"/>
    <w:multiLevelType w:val="multilevel"/>
    <w:tmpl w:val="C1AA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7247B28"/>
    <w:multiLevelType w:val="multilevel"/>
    <w:tmpl w:val="19260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85E0FB1"/>
    <w:multiLevelType w:val="multilevel"/>
    <w:tmpl w:val="6834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9B3DF1"/>
    <w:multiLevelType w:val="multilevel"/>
    <w:tmpl w:val="0608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C59387A"/>
    <w:multiLevelType w:val="multilevel"/>
    <w:tmpl w:val="B6A8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E640E80"/>
    <w:multiLevelType w:val="multilevel"/>
    <w:tmpl w:val="1196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FC4650A"/>
    <w:multiLevelType w:val="multilevel"/>
    <w:tmpl w:val="FEA4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FF65ECD"/>
    <w:multiLevelType w:val="multilevel"/>
    <w:tmpl w:val="4F166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1"/>
  </w:num>
  <w:num w:numId="2">
    <w:abstractNumId w:val="39"/>
  </w:num>
  <w:num w:numId="3">
    <w:abstractNumId w:val="61"/>
  </w:num>
  <w:num w:numId="4">
    <w:abstractNumId w:val="53"/>
  </w:num>
  <w:num w:numId="5">
    <w:abstractNumId w:val="45"/>
  </w:num>
  <w:num w:numId="6">
    <w:abstractNumId w:val="74"/>
  </w:num>
  <w:num w:numId="7">
    <w:abstractNumId w:val="40"/>
  </w:num>
  <w:num w:numId="8">
    <w:abstractNumId w:val="36"/>
  </w:num>
  <w:num w:numId="9">
    <w:abstractNumId w:val="3"/>
  </w:num>
  <w:num w:numId="10">
    <w:abstractNumId w:val="1"/>
  </w:num>
  <w:num w:numId="11">
    <w:abstractNumId w:val="44"/>
  </w:num>
  <w:num w:numId="12">
    <w:abstractNumId w:val="8"/>
  </w:num>
  <w:num w:numId="13">
    <w:abstractNumId w:val="43"/>
  </w:num>
  <w:num w:numId="14">
    <w:abstractNumId w:val="50"/>
  </w:num>
  <w:num w:numId="15">
    <w:abstractNumId w:val="34"/>
  </w:num>
  <w:num w:numId="16">
    <w:abstractNumId w:val="69"/>
  </w:num>
  <w:num w:numId="17">
    <w:abstractNumId w:val="49"/>
  </w:num>
  <w:num w:numId="18">
    <w:abstractNumId w:val="13"/>
  </w:num>
  <w:num w:numId="19">
    <w:abstractNumId w:val="32"/>
  </w:num>
  <w:num w:numId="20">
    <w:abstractNumId w:val="71"/>
  </w:num>
  <w:num w:numId="21">
    <w:abstractNumId w:val="17"/>
  </w:num>
  <w:num w:numId="22">
    <w:abstractNumId w:val="24"/>
  </w:num>
  <w:num w:numId="23">
    <w:abstractNumId w:val="14"/>
  </w:num>
  <w:num w:numId="24">
    <w:abstractNumId w:val="30"/>
  </w:num>
  <w:num w:numId="25">
    <w:abstractNumId w:val="58"/>
  </w:num>
  <w:num w:numId="26">
    <w:abstractNumId w:val="0"/>
  </w:num>
  <w:num w:numId="27">
    <w:abstractNumId w:val="70"/>
  </w:num>
  <w:num w:numId="28">
    <w:abstractNumId w:val="42"/>
  </w:num>
  <w:num w:numId="29">
    <w:abstractNumId w:val="21"/>
  </w:num>
  <w:num w:numId="30">
    <w:abstractNumId w:val="47"/>
  </w:num>
  <w:num w:numId="31">
    <w:abstractNumId w:val="28"/>
  </w:num>
  <w:num w:numId="32">
    <w:abstractNumId w:val="52"/>
  </w:num>
  <w:num w:numId="33">
    <w:abstractNumId w:val="54"/>
  </w:num>
  <w:num w:numId="34">
    <w:abstractNumId w:val="76"/>
  </w:num>
  <w:num w:numId="35">
    <w:abstractNumId w:val="19"/>
  </w:num>
  <w:num w:numId="36">
    <w:abstractNumId w:val="29"/>
  </w:num>
  <w:num w:numId="37">
    <w:abstractNumId w:val="27"/>
  </w:num>
  <w:num w:numId="38">
    <w:abstractNumId w:val="67"/>
  </w:num>
  <w:num w:numId="39">
    <w:abstractNumId w:val="77"/>
  </w:num>
  <w:num w:numId="40">
    <w:abstractNumId w:val="15"/>
  </w:num>
  <w:num w:numId="41">
    <w:abstractNumId w:val="60"/>
  </w:num>
  <w:num w:numId="42">
    <w:abstractNumId w:val="5"/>
  </w:num>
  <w:num w:numId="43">
    <w:abstractNumId w:val="18"/>
  </w:num>
  <w:num w:numId="44">
    <w:abstractNumId w:val="82"/>
  </w:num>
  <w:num w:numId="45">
    <w:abstractNumId w:val="80"/>
  </w:num>
  <w:num w:numId="46">
    <w:abstractNumId w:val="62"/>
  </w:num>
  <w:num w:numId="47">
    <w:abstractNumId w:val="20"/>
  </w:num>
  <w:num w:numId="48">
    <w:abstractNumId w:val="31"/>
  </w:num>
  <w:num w:numId="49">
    <w:abstractNumId w:val="6"/>
  </w:num>
  <w:num w:numId="50">
    <w:abstractNumId w:val="35"/>
  </w:num>
  <w:num w:numId="51">
    <w:abstractNumId w:val="81"/>
  </w:num>
  <w:num w:numId="52">
    <w:abstractNumId w:val="75"/>
  </w:num>
  <w:num w:numId="53">
    <w:abstractNumId w:val="7"/>
  </w:num>
  <w:num w:numId="54">
    <w:abstractNumId w:val="84"/>
  </w:num>
  <w:num w:numId="55">
    <w:abstractNumId w:val="10"/>
  </w:num>
  <w:num w:numId="56">
    <w:abstractNumId w:val="38"/>
  </w:num>
  <w:num w:numId="57">
    <w:abstractNumId w:val="78"/>
  </w:num>
  <w:num w:numId="58">
    <w:abstractNumId w:val="26"/>
  </w:num>
  <w:num w:numId="59">
    <w:abstractNumId w:val="57"/>
  </w:num>
  <w:num w:numId="60">
    <w:abstractNumId w:val="59"/>
  </w:num>
  <w:num w:numId="61">
    <w:abstractNumId w:val="12"/>
  </w:num>
  <w:num w:numId="62">
    <w:abstractNumId w:val="65"/>
  </w:num>
  <w:num w:numId="63">
    <w:abstractNumId w:val="79"/>
  </w:num>
  <w:num w:numId="64">
    <w:abstractNumId w:val="63"/>
  </w:num>
  <w:num w:numId="65">
    <w:abstractNumId w:val="46"/>
  </w:num>
  <w:num w:numId="66">
    <w:abstractNumId w:val="66"/>
  </w:num>
  <w:num w:numId="67">
    <w:abstractNumId w:val="73"/>
  </w:num>
  <w:num w:numId="68">
    <w:abstractNumId w:val="83"/>
  </w:num>
  <w:num w:numId="69">
    <w:abstractNumId w:val="23"/>
  </w:num>
  <w:num w:numId="70">
    <w:abstractNumId w:val="11"/>
  </w:num>
  <w:num w:numId="71">
    <w:abstractNumId w:val="16"/>
  </w:num>
  <w:num w:numId="72">
    <w:abstractNumId w:val="68"/>
  </w:num>
  <w:num w:numId="73">
    <w:abstractNumId w:val="22"/>
  </w:num>
  <w:num w:numId="74">
    <w:abstractNumId w:val="64"/>
  </w:num>
  <w:num w:numId="75">
    <w:abstractNumId w:val="72"/>
  </w:num>
  <w:num w:numId="76">
    <w:abstractNumId w:val="9"/>
  </w:num>
  <w:num w:numId="77">
    <w:abstractNumId w:val="41"/>
  </w:num>
  <w:num w:numId="78">
    <w:abstractNumId w:val="56"/>
  </w:num>
  <w:num w:numId="79">
    <w:abstractNumId w:val="2"/>
  </w:num>
  <w:num w:numId="80">
    <w:abstractNumId w:val="37"/>
  </w:num>
  <w:num w:numId="81">
    <w:abstractNumId w:val="4"/>
  </w:num>
  <w:num w:numId="82">
    <w:abstractNumId w:val="25"/>
  </w:num>
  <w:num w:numId="83">
    <w:abstractNumId w:val="33"/>
  </w:num>
  <w:num w:numId="84">
    <w:abstractNumId w:val="48"/>
  </w:num>
  <w:num w:numId="85">
    <w:abstractNumId w:val="5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7014"/>
    <w:rsid w:val="00157B0E"/>
    <w:rsid w:val="00174723"/>
    <w:rsid w:val="00186FF8"/>
    <w:rsid w:val="001E7F67"/>
    <w:rsid w:val="002D2EF1"/>
    <w:rsid w:val="004409EB"/>
    <w:rsid w:val="00522ABF"/>
    <w:rsid w:val="00582F4A"/>
    <w:rsid w:val="006B7C23"/>
    <w:rsid w:val="008D24CA"/>
    <w:rsid w:val="00960BBD"/>
    <w:rsid w:val="00984E0C"/>
    <w:rsid w:val="00B4247B"/>
    <w:rsid w:val="00B53A0C"/>
    <w:rsid w:val="00B710F2"/>
    <w:rsid w:val="00DA7EEB"/>
    <w:rsid w:val="00E923DD"/>
    <w:rsid w:val="00F601CF"/>
    <w:rsid w:val="00FA7416"/>
    <w:rsid w:val="00FC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CE1FA-C2D5-43C6-A232-F3FD6787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0F2"/>
  </w:style>
  <w:style w:type="paragraph" w:styleId="1">
    <w:name w:val="heading 1"/>
    <w:basedOn w:val="a"/>
    <w:link w:val="10"/>
    <w:uiPriority w:val="9"/>
    <w:qFormat/>
    <w:rsid w:val="00FC7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70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70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7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FC7014"/>
  </w:style>
  <w:style w:type="character" w:styleId="a4">
    <w:name w:val="Strong"/>
    <w:basedOn w:val="a0"/>
    <w:uiPriority w:val="22"/>
    <w:qFormat/>
    <w:rsid w:val="00FC7014"/>
    <w:rPr>
      <w:b/>
      <w:bCs/>
    </w:rPr>
  </w:style>
  <w:style w:type="paragraph" w:styleId="a5">
    <w:name w:val="List Paragraph"/>
    <w:basedOn w:val="a"/>
    <w:uiPriority w:val="34"/>
    <w:qFormat/>
    <w:rsid w:val="00FC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5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1275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8451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9645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2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823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5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652069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264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6865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4399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043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9064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256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557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022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99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470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798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53152939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2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9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1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0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88972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51923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5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011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7667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989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0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16997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1486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2075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358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9453791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2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555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8055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25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0C2B6C-A505-4461-A0FA-BBFFB4643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4576</Words>
  <Characters>26089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Пользователь Windows</cp:lastModifiedBy>
  <cp:revision>10</cp:revision>
  <cp:lastPrinted>2022-06-28T09:53:00Z</cp:lastPrinted>
  <dcterms:created xsi:type="dcterms:W3CDTF">2022-06-10T07:27:00Z</dcterms:created>
  <dcterms:modified xsi:type="dcterms:W3CDTF">2022-06-28T18:18:00Z</dcterms:modified>
</cp:coreProperties>
</file>