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E6" w:rsidRPr="00A176ED" w:rsidRDefault="003172E6" w:rsidP="003172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76ED">
        <w:rPr>
          <w:rFonts w:ascii="Times New Roman" w:hAnsi="Times New Roman" w:cs="Times New Roman"/>
          <w:sz w:val="28"/>
          <w:szCs w:val="28"/>
        </w:rPr>
        <w:t>МИНИСТЕРСТВО ОБРАЗОВАНИЯ МОСКОВСКОЙ ОБЛАСТИ</w:t>
      </w:r>
    </w:p>
    <w:p w:rsidR="003172E6" w:rsidRPr="00A176ED" w:rsidRDefault="003172E6" w:rsidP="003172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КОРПОРАТИВНЫЙ УНИВЕРСИТЕТ РАЗВИТИЯ ОБРАЗОВАНИЯ</w:t>
      </w:r>
    </w:p>
    <w:p w:rsidR="00174983" w:rsidRPr="00A176ED" w:rsidRDefault="003172E6" w:rsidP="003172E6">
      <w:pPr>
        <w:pStyle w:val="21"/>
        <w:tabs>
          <w:tab w:val="left" w:pos="10206"/>
        </w:tabs>
        <w:ind w:left="0"/>
        <w:jc w:val="center"/>
        <w:rPr>
          <w:b w:val="0"/>
          <w:bCs w:val="0"/>
          <w:sz w:val="28"/>
          <w:szCs w:val="28"/>
        </w:rPr>
      </w:pPr>
      <w:r w:rsidRPr="00A176ED">
        <w:rPr>
          <w:b w:val="0"/>
          <w:sz w:val="28"/>
          <w:szCs w:val="28"/>
        </w:rPr>
        <w:t>ЦЕНТР СТРАТЕГИЧЕСКОГО РАЗВИТИЯ</w:t>
      </w: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3172E6" w:rsidP="00174983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  <w:r w:rsidRPr="00A176ED">
        <w:rPr>
          <w:sz w:val="28"/>
          <w:szCs w:val="28"/>
        </w:rPr>
        <w:t>ПРОГРАММА КУРСА ВНЕУРОЧНОЙ ДЕЯТЕЛЬНОСТИ</w:t>
      </w:r>
    </w:p>
    <w:p w:rsidR="001860E8" w:rsidRPr="00A176ED" w:rsidRDefault="00F11367" w:rsidP="00845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860E8" w:rsidRPr="00A176ED">
        <w:rPr>
          <w:rFonts w:ascii="Times New Roman" w:hAnsi="Times New Roman" w:cs="Times New Roman"/>
          <w:b/>
          <w:sz w:val="28"/>
          <w:szCs w:val="28"/>
        </w:rPr>
        <w:t>Медиастарт</w:t>
      </w:r>
      <w:proofErr w:type="spellEnd"/>
      <w:r w:rsidR="001860E8" w:rsidRPr="00A176ED">
        <w:rPr>
          <w:rFonts w:ascii="Times New Roman" w:hAnsi="Times New Roman" w:cs="Times New Roman"/>
          <w:b/>
          <w:sz w:val="28"/>
          <w:szCs w:val="28"/>
        </w:rPr>
        <w:t>: от школы к профессии</w:t>
      </w:r>
      <w:r w:rsidR="00845A65" w:rsidRPr="00A176E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172E6" w:rsidRPr="00A176ED" w:rsidRDefault="003172E6" w:rsidP="00845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для обучающихся 10–11 классов</w:t>
      </w:r>
    </w:p>
    <w:p w:rsidR="005A4274" w:rsidRPr="00A176ED" w:rsidRDefault="003172E6" w:rsidP="003172E6">
      <w:pPr>
        <w:pStyle w:val="21"/>
        <w:tabs>
          <w:tab w:val="left" w:pos="7251"/>
        </w:tabs>
        <w:ind w:left="0"/>
        <w:jc w:val="center"/>
        <w:rPr>
          <w:sz w:val="28"/>
          <w:szCs w:val="28"/>
        </w:rPr>
      </w:pPr>
      <w:r w:rsidRPr="00A176ED">
        <w:rPr>
          <w:sz w:val="28"/>
          <w:szCs w:val="28"/>
        </w:rPr>
        <w:t>профильного предпрофессионального меди</w:t>
      </w:r>
      <w:r w:rsidR="001860E8" w:rsidRPr="00A176ED">
        <w:rPr>
          <w:sz w:val="28"/>
          <w:szCs w:val="28"/>
        </w:rPr>
        <w:t>а</w:t>
      </w:r>
      <w:r w:rsidRPr="00A176ED">
        <w:rPr>
          <w:sz w:val="28"/>
          <w:szCs w:val="28"/>
        </w:rPr>
        <w:t xml:space="preserve"> класса</w:t>
      </w:r>
    </w:p>
    <w:p w:rsidR="005A4274" w:rsidRPr="00A176ED" w:rsidRDefault="005A4274" w:rsidP="00174983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3172E6" w:rsidRPr="00A176ED" w:rsidRDefault="003172E6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3172E6" w:rsidRPr="00A176ED" w:rsidRDefault="003172E6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AA3C39" w:rsidRPr="00A176ED" w:rsidRDefault="00AA3C39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5A4274" w:rsidRPr="00A176ED" w:rsidRDefault="005A4274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174983" w:rsidRPr="00A176ED" w:rsidRDefault="00174983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3172E6" w:rsidRPr="00A176ED" w:rsidRDefault="003172E6" w:rsidP="00174983">
      <w:pPr>
        <w:pStyle w:val="21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:rsidR="00055662" w:rsidRPr="00A176ED" w:rsidRDefault="00055662" w:rsidP="003172E6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055662" w:rsidRPr="00A176ED" w:rsidRDefault="00055662" w:rsidP="003172E6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055662" w:rsidRPr="00A176ED" w:rsidRDefault="00055662" w:rsidP="003172E6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055662" w:rsidRPr="00A176ED" w:rsidRDefault="00055662" w:rsidP="003172E6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055662" w:rsidRPr="00A176ED" w:rsidRDefault="00055662" w:rsidP="003172E6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:rsidR="00055662" w:rsidRPr="00A176ED" w:rsidRDefault="003172E6" w:rsidP="003172E6">
      <w:pPr>
        <w:pStyle w:val="21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  <w:sectPr w:rsidR="00055662" w:rsidRPr="00A176ED" w:rsidSect="00985AA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176ED">
        <w:rPr>
          <w:b w:val="0"/>
          <w:bCs w:val="0"/>
          <w:sz w:val="28"/>
          <w:szCs w:val="28"/>
        </w:rPr>
        <w:t>2026</w:t>
      </w:r>
    </w:p>
    <w:p w:rsidR="005A4274" w:rsidRPr="00A176ED" w:rsidRDefault="005A4274" w:rsidP="004B60EB">
      <w:pPr>
        <w:pStyle w:val="a3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A10BB" w:rsidRPr="00A176ED" w:rsidRDefault="00CA10BB" w:rsidP="00CA10BB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5A4274" w:rsidRPr="00A176ED" w:rsidRDefault="005A4274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1.1. Актуальность программы</w:t>
      </w:r>
    </w:p>
    <w:p w:rsidR="00F11367" w:rsidRPr="00A176ED" w:rsidRDefault="005A4274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сфера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коммуникаций</w:t>
      </w:r>
      <w:r w:rsidRPr="00A176ED">
        <w:rPr>
          <w:rFonts w:ascii="Times New Roman" w:hAnsi="Times New Roman" w:cs="Times New Roman"/>
          <w:sz w:val="28"/>
          <w:szCs w:val="28"/>
        </w:rPr>
        <w:t xml:space="preserve"> Московской области испытывает устойчивую потребность в квалифицированных кадрах с ранней профессиональной адаптацией. </w:t>
      </w:r>
    </w:p>
    <w:p w:rsidR="00F11367" w:rsidRPr="00A176ED" w:rsidRDefault="00BF11DF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Программа обеспечивает интеграцию общего образования с профессиональным путем реализации модели «Школа – вуз – работодатель», раннюю профессиональную ориентацию, </w:t>
      </w:r>
      <w:r w:rsidR="005A4274" w:rsidRPr="00A176ED">
        <w:rPr>
          <w:rFonts w:ascii="Times New Roman" w:hAnsi="Times New Roman" w:cs="Times New Roman"/>
          <w:sz w:val="28"/>
          <w:szCs w:val="28"/>
        </w:rPr>
        <w:t xml:space="preserve">закрывая разрыв между теорией </w:t>
      </w:r>
      <w:r w:rsidR="00563FE1" w:rsidRPr="00A176ED">
        <w:rPr>
          <w:rFonts w:ascii="Times New Roman" w:hAnsi="Times New Roman" w:cs="Times New Roman"/>
          <w:sz w:val="28"/>
          <w:szCs w:val="28"/>
        </w:rPr>
        <w:t xml:space="preserve">общеобразовательных предметов </w:t>
      </w:r>
      <w:r w:rsidR="005A4274" w:rsidRPr="00A176ED">
        <w:rPr>
          <w:rFonts w:ascii="Times New Roman" w:hAnsi="Times New Roman" w:cs="Times New Roman"/>
          <w:sz w:val="28"/>
          <w:szCs w:val="28"/>
        </w:rPr>
        <w:t xml:space="preserve">и реальной практикой. </w:t>
      </w:r>
    </w:p>
    <w:p w:rsidR="005A4274" w:rsidRPr="00A176ED" w:rsidRDefault="005A4274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Курс ориентирован на раннюю профессионализацию обучающихся </w:t>
      </w:r>
      <w:r w:rsidR="00BF11DF" w:rsidRPr="00A176ED">
        <w:rPr>
          <w:rFonts w:ascii="Times New Roman" w:hAnsi="Times New Roman" w:cs="Times New Roman"/>
          <w:sz w:val="28"/>
          <w:szCs w:val="28"/>
        </w:rPr>
        <w:t xml:space="preserve">профильного </w:t>
      </w:r>
      <w:r w:rsidRPr="00A176ED">
        <w:rPr>
          <w:rFonts w:ascii="Times New Roman" w:hAnsi="Times New Roman" w:cs="Times New Roman"/>
          <w:sz w:val="28"/>
          <w:szCs w:val="28"/>
        </w:rPr>
        <w:t>предпрофессионального меди</w:t>
      </w:r>
      <w:r w:rsidR="001860E8" w:rsidRPr="00A176ED">
        <w:rPr>
          <w:rFonts w:ascii="Times New Roman" w:hAnsi="Times New Roman" w:cs="Times New Roman"/>
          <w:sz w:val="28"/>
          <w:szCs w:val="28"/>
        </w:rPr>
        <w:t>а</w:t>
      </w:r>
      <w:r w:rsidRPr="00A176ED">
        <w:rPr>
          <w:rFonts w:ascii="Times New Roman" w:hAnsi="Times New Roman" w:cs="Times New Roman"/>
          <w:sz w:val="28"/>
          <w:szCs w:val="28"/>
        </w:rPr>
        <w:t xml:space="preserve"> класса, формирование предпрофессиональных компетенций и успешную адаптацию к программам в</w:t>
      </w:r>
      <w:r w:rsidR="00611587" w:rsidRPr="00A176ED">
        <w:rPr>
          <w:rFonts w:ascii="Times New Roman" w:hAnsi="Times New Roman" w:cs="Times New Roman"/>
          <w:sz w:val="28"/>
          <w:szCs w:val="28"/>
        </w:rPr>
        <w:t>ысшего образования.</w:t>
      </w:r>
    </w:p>
    <w:p w:rsidR="00384B1E" w:rsidRPr="00A176ED" w:rsidRDefault="00384B1E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274" w:rsidRPr="00A176ED" w:rsidRDefault="005A4274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1.2. Нормативная база</w:t>
      </w:r>
    </w:p>
    <w:p w:rsidR="005A4274" w:rsidRPr="00A176ED" w:rsidRDefault="00B8073D" w:rsidP="004B60E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</w:t>
      </w:r>
      <w:r w:rsidR="005A4274" w:rsidRPr="00A176ED">
        <w:rPr>
          <w:rFonts w:ascii="Times New Roman" w:hAnsi="Times New Roman" w:cs="Times New Roman"/>
          <w:sz w:val="28"/>
          <w:szCs w:val="28"/>
        </w:rPr>
        <w:t>;</w:t>
      </w:r>
    </w:p>
    <w:p w:rsidR="005A4274" w:rsidRPr="00A176ED" w:rsidRDefault="006B0BCF" w:rsidP="004B60E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</w:t>
      </w:r>
      <w:r w:rsidR="005A4274" w:rsidRPr="00A176ED">
        <w:rPr>
          <w:rFonts w:ascii="Times New Roman" w:hAnsi="Times New Roman" w:cs="Times New Roman"/>
          <w:sz w:val="28"/>
          <w:szCs w:val="28"/>
        </w:rPr>
        <w:t>;</w:t>
      </w:r>
    </w:p>
    <w:p w:rsidR="006B0BCF" w:rsidRPr="00A176ED" w:rsidRDefault="006B0BCF" w:rsidP="004B60E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России от 18.05.2023 № 371 «Об утверждении федеральной образовательной программы среднего общего образования»;</w:t>
      </w:r>
    </w:p>
    <w:p w:rsidR="005A4274" w:rsidRPr="00A176ED" w:rsidRDefault="006B0BCF" w:rsidP="004B60E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Распоряжение Правительства РФ от 31.03.2023 № 449-р «Об утверждении Концепции развития профессиональной ориентации и сопровождения профессионального самоопределения обучающихся в Российской Федерации»;</w:t>
      </w:r>
    </w:p>
    <w:p w:rsidR="006B0BCF" w:rsidRPr="00A176ED" w:rsidRDefault="00BF11DF" w:rsidP="000E2C08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02.06.2026 № 19 «Об утверждении СП 2.4.2.4283-26 Санитарно-эпидемиологические требования к организациям воспитания и обучения, отдыха и оздоровления детей и молодежи»;</w:t>
      </w:r>
    </w:p>
    <w:p w:rsidR="006B0BCF" w:rsidRPr="00A176ED" w:rsidRDefault="006B0BCF" w:rsidP="000E2C08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Федеральный закон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</w:t>
      </w:r>
      <w:r w:rsidR="005A4274" w:rsidRPr="00A176E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B0BCF" w:rsidRPr="00A176ED" w:rsidRDefault="006B0BCF" w:rsidP="000E2C08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176ED">
        <w:rPr>
          <w:rFonts w:ascii="Times New Roman" w:hAnsi="Times New Roman" w:cs="Times New Roman"/>
          <w:iCs/>
          <w:sz w:val="28"/>
          <w:szCs w:val="28"/>
        </w:rPr>
        <w:t>Устав</w:t>
      </w:r>
      <w:r w:rsidRPr="00A176ED">
        <w:rPr>
          <w:rFonts w:ascii="Times New Roman" w:hAnsi="Times New Roman" w:cs="Times New Roman"/>
          <w:sz w:val="28"/>
          <w:szCs w:val="28"/>
        </w:rPr>
        <w:t xml:space="preserve"> и локальные акты </w:t>
      </w:r>
      <w:r w:rsidR="004C27C3" w:rsidRPr="00A176E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A176ED">
        <w:rPr>
          <w:rFonts w:ascii="Times New Roman" w:hAnsi="Times New Roman" w:cs="Times New Roman"/>
          <w:sz w:val="28"/>
          <w:szCs w:val="28"/>
        </w:rPr>
        <w:t>;</w:t>
      </w:r>
    </w:p>
    <w:p w:rsidR="005A4274" w:rsidRPr="00A176ED" w:rsidRDefault="006B0BCF" w:rsidP="004B60E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Cs/>
          <w:sz w:val="28"/>
          <w:szCs w:val="28"/>
        </w:rPr>
        <w:t xml:space="preserve">Договоры о сетевом взаимодействии между </w:t>
      </w:r>
      <w:r w:rsidR="00384B1E" w:rsidRPr="00A176ED">
        <w:rPr>
          <w:rFonts w:ascii="Times New Roman" w:hAnsi="Times New Roman" w:cs="Times New Roman"/>
          <w:iCs/>
          <w:sz w:val="28"/>
          <w:szCs w:val="28"/>
        </w:rPr>
        <w:t>образовательной организацией</w:t>
      </w:r>
      <w:r w:rsidRPr="00A176ED">
        <w:rPr>
          <w:rFonts w:ascii="Times New Roman" w:hAnsi="Times New Roman" w:cs="Times New Roman"/>
          <w:iCs/>
          <w:sz w:val="28"/>
          <w:szCs w:val="28"/>
        </w:rPr>
        <w:t xml:space="preserve">, вузами-партнерами и работодателями </w:t>
      </w:r>
      <w:r w:rsidR="00DD6CBC" w:rsidRPr="00A176ED">
        <w:rPr>
          <w:rFonts w:ascii="Times New Roman" w:hAnsi="Times New Roman" w:cs="Times New Roman"/>
          <w:iCs/>
          <w:sz w:val="28"/>
          <w:szCs w:val="28"/>
        </w:rPr>
        <w:t>муниципалитета.</w:t>
      </w:r>
    </w:p>
    <w:p w:rsidR="00384B1E" w:rsidRPr="00A176ED" w:rsidRDefault="00384B1E" w:rsidP="00384B1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A4274" w:rsidRPr="00A176ED" w:rsidRDefault="005A4274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 Цель программы</w:t>
      </w:r>
    </w:p>
    <w:p w:rsidR="00712E91" w:rsidRPr="00A176ED" w:rsidRDefault="005A4274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Создание условий для ранней профессионализации обучающихся предпрофессионального меди</w:t>
      </w:r>
      <w:r w:rsidR="001860E8" w:rsidRPr="00A176ED">
        <w:rPr>
          <w:rFonts w:ascii="Times New Roman" w:hAnsi="Times New Roman" w:cs="Times New Roman"/>
          <w:sz w:val="28"/>
          <w:szCs w:val="28"/>
        </w:rPr>
        <w:t>а</w:t>
      </w:r>
      <w:r w:rsidRPr="00A176ED">
        <w:rPr>
          <w:rFonts w:ascii="Times New Roman" w:hAnsi="Times New Roman" w:cs="Times New Roman"/>
          <w:sz w:val="28"/>
          <w:szCs w:val="28"/>
        </w:rPr>
        <w:t xml:space="preserve"> класса через формирование предпрофессиональных компетенций, необходимых для успешного освоения программ меди</w:t>
      </w:r>
      <w:r w:rsidR="00FA1279" w:rsidRPr="00A176ED">
        <w:rPr>
          <w:rFonts w:ascii="Times New Roman" w:hAnsi="Times New Roman" w:cs="Times New Roman"/>
          <w:sz w:val="28"/>
          <w:szCs w:val="28"/>
        </w:rPr>
        <w:t>а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образования, сдачи </w:t>
      </w:r>
      <w:r w:rsidR="00E96507" w:rsidRPr="00A176ED">
        <w:rPr>
          <w:rFonts w:ascii="Times New Roman" w:hAnsi="Times New Roman" w:cs="Times New Roman"/>
          <w:sz w:val="28"/>
          <w:szCs w:val="28"/>
        </w:rPr>
        <w:t xml:space="preserve">дополнительных вступительных испытаний (далее - </w:t>
      </w:r>
      <w:r w:rsidRPr="00A176ED">
        <w:rPr>
          <w:rFonts w:ascii="Times New Roman" w:hAnsi="Times New Roman" w:cs="Times New Roman"/>
          <w:sz w:val="28"/>
          <w:szCs w:val="28"/>
        </w:rPr>
        <w:t>ДВИ</w:t>
      </w:r>
      <w:r w:rsidR="00E96507" w:rsidRPr="00A176ED">
        <w:rPr>
          <w:rFonts w:ascii="Times New Roman" w:hAnsi="Times New Roman" w:cs="Times New Roman"/>
          <w:sz w:val="28"/>
          <w:szCs w:val="28"/>
        </w:rPr>
        <w:t>)</w:t>
      </w:r>
      <w:r w:rsidRPr="00A176ED">
        <w:rPr>
          <w:rFonts w:ascii="Times New Roman" w:hAnsi="Times New Roman" w:cs="Times New Roman"/>
          <w:sz w:val="28"/>
          <w:szCs w:val="28"/>
        </w:rPr>
        <w:t xml:space="preserve">, участия в профильных олимпиадах и дальнейшего </w:t>
      </w:r>
      <w:r w:rsidRPr="00A176ED">
        <w:rPr>
          <w:rFonts w:ascii="Times New Roman" w:hAnsi="Times New Roman" w:cs="Times New Roman"/>
          <w:sz w:val="28"/>
          <w:szCs w:val="28"/>
        </w:rPr>
        <w:lastRenderedPageBreak/>
        <w:t xml:space="preserve">трудоустройства в </w:t>
      </w:r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сфере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коммуникаций</w:t>
      </w:r>
      <w:r w:rsidRPr="00A176ED">
        <w:rPr>
          <w:rFonts w:ascii="Times New Roman" w:hAnsi="Times New Roman" w:cs="Times New Roman"/>
          <w:sz w:val="28"/>
          <w:szCs w:val="28"/>
        </w:rPr>
        <w:t>систем</w:t>
      </w:r>
      <w:r w:rsidR="00FA1279" w:rsidRPr="00A176E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FA1279" w:rsidRPr="00A176ED">
        <w:rPr>
          <w:rFonts w:ascii="Times New Roman" w:hAnsi="Times New Roman" w:cs="Times New Roman"/>
          <w:sz w:val="28"/>
          <w:szCs w:val="28"/>
        </w:rPr>
        <w:t>/Московской области</w:t>
      </w:r>
      <w:r w:rsidRPr="00A176ED">
        <w:rPr>
          <w:rFonts w:ascii="Times New Roman" w:hAnsi="Times New Roman" w:cs="Times New Roman"/>
          <w:sz w:val="28"/>
          <w:szCs w:val="28"/>
        </w:rPr>
        <w:t>.</w:t>
      </w:r>
    </w:p>
    <w:p w:rsidR="00384B1E" w:rsidRPr="00A176ED" w:rsidRDefault="00384B1E" w:rsidP="001749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B1E" w:rsidRPr="00A176ED" w:rsidRDefault="00384B1E" w:rsidP="004B60EB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ED"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</w:p>
    <w:p w:rsidR="005D48A2" w:rsidRPr="00A176ED" w:rsidRDefault="005D48A2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Познакомить обучающихся с современным состоянием </w:t>
      </w:r>
      <w:r w:rsidR="00BD176A" w:rsidRPr="00A176ED">
        <w:rPr>
          <w:rFonts w:ascii="Times New Roman" w:hAnsi="Times New Roman" w:cs="Times New Roman"/>
          <w:sz w:val="28"/>
          <w:szCs w:val="28"/>
        </w:rPr>
        <w:t xml:space="preserve">в </w:t>
      </w:r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сфере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</w:t>
      </w:r>
      <w:proofErr w:type="spellStart"/>
      <w:r w:rsidR="00BD176A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коммуникаций</w:t>
      </w:r>
      <w:r w:rsidRPr="00A176E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трендами меди</w:t>
      </w:r>
      <w:r w:rsidR="00BD176A" w:rsidRPr="00A176ED">
        <w:rPr>
          <w:rFonts w:ascii="Times New Roman" w:hAnsi="Times New Roman" w:cs="Times New Roman"/>
          <w:sz w:val="28"/>
          <w:szCs w:val="28"/>
        </w:rPr>
        <w:t>а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образования в РФ, востребованными направлениями подготовки, актуальными направлениями профессиональной деятельности и требованиями работодателей.</w:t>
      </w:r>
    </w:p>
    <w:p w:rsidR="005D48A2" w:rsidRPr="00A176ED" w:rsidRDefault="005D48A2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Обеспечить системный профориентационный мониторинг индивидуальных склонностей и компетенций обучающихся.</w:t>
      </w:r>
    </w:p>
    <w:p w:rsidR="00BD176A" w:rsidRPr="00A176ED" w:rsidRDefault="00BD176A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Сформировать навыки цифровой грамотности и </w:t>
      </w:r>
      <w:proofErr w:type="spellStart"/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медиабезопасности</w:t>
      </w:r>
      <w:proofErr w:type="spellEnd"/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176A" w:rsidRPr="00A176ED" w:rsidRDefault="00BD176A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Развить умения комплексного анализа текста, эффективной коммуникации и публичных выступлений.</w:t>
      </w:r>
    </w:p>
    <w:p w:rsidR="005D48A2" w:rsidRPr="00A176ED" w:rsidRDefault="005D48A2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Сформировать навыки решения практических задач, работы в команде и проектного управления на материале реальных кейсов.</w:t>
      </w:r>
    </w:p>
    <w:p w:rsidR="005D48A2" w:rsidRPr="00A176ED" w:rsidRDefault="005D48A2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Подготовить обучающихся к участию в </w:t>
      </w:r>
      <w:proofErr w:type="spellStart"/>
      <w:proofErr w:type="gramStart"/>
      <w:r w:rsidR="000A0533"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олимпиадах,</w:t>
      </w:r>
      <w:r w:rsidRPr="00A176ED">
        <w:rPr>
          <w:rFonts w:ascii="Times New Roman" w:hAnsi="Times New Roman" w:cs="Times New Roman"/>
          <w:sz w:val="28"/>
          <w:szCs w:val="28"/>
        </w:rPr>
        <w:t>конкурсах</w:t>
      </w:r>
      <w:proofErr w:type="spellEnd"/>
      <w:proofErr w:type="gramEnd"/>
      <w:r w:rsidRPr="00A176ED">
        <w:rPr>
          <w:rFonts w:ascii="Times New Roman" w:hAnsi="Times New Roman" w:cs="Times New Roman"/>
          <w:sz w:val="28"/>
          <w:szCs w:val="28"/>
        </w:rPr>
        <w:t>, фестивалях и конференциях</w:t>
      </w:r>
      <w:r w:rsidR="000A0533" w:rsidRPr="00A176ED">
        <w:rPr>
          <w:rFonts w:ascii="Times New Roman" w:hAnsi="Times New Roman" w:cs="Times New Roman"/>
          <w:sz w:val="28"/>
          <w:szCs w:val="28"/>
        </w:rPr>
        <w:t xml:space="preserve">, </w:t>
      </w:r>
      <w:r w:rsidR="000A0533"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вступительным испытаниям в профильные вузы</w:t>
      </w:r>
      <w:r w:rsidRPr="00A176ED">
        <w:rPr>
          <w:rFonts w:ascii="Times New Roman" w:hAnsi="Times New Roman" w:cs="Times New Roman"/>
          <w:sz w:val="28"/>
          <w:szCs w:val="28"/>
        </w:rPr>
        <w:t>.</w:t>
      </w:r>
    </w:p>
    <w:p w:rsidR="005D48A2" w:rsidRPr="00A176ED" w:rsidRDefault="005D48A2" w:rsidP="004B60EB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онлайн-пробы на платформе «Билет в будущее» для профессионального самоопределения.</w:t>
      </w:r>
    </w:p>
    <w:p w:rsidR="005A4274" w:rsidRPr="00A176ED" w:rsidRDefault="005A4274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0E5" w:rsidRPr="00A176ED" w:rsidRDefault="000574AD" w:rsidP="00F820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1.5. </w:t>
      </w:r>
      <w:r w:rsidR="00F820E5" w:rsidRPr="00A176ED">
        <w:rPr>
          <w:rFonts w:ascii="Times New Roman" w:hAnsi="Times New Roman" w:cs="Times New Roman"/>
          <w:b/>
          <w:i/>
          <w:sz w:val="28"/>
          <w:szCs w:val="28"/>
        </w:rPr>
        <w:t>Формы организации занятий</w:t>
      </w:r>
    </w:p>
    <w:p w:rsidR="00F820E5" w:rsidRPr="00A176ED" w:rsidRDefault="00F820E5" w:rsidP="004B60E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Лекционно-семинарские встречи с экспертами вуза и представителями предприятий.</w:t>
      </w:r>
    </w:p>
    <w:p w:rsidR="00F820E5" w:rsidRPr="00A176ED" w:rsidRDefault="00F820E5" w:rsidP="004B60E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Экскурсионные и производственные практикумы на базе партнеров-работодателей.</w:t>
      </w:r>
    </w:p>
    <w:p w:rsidR="00F820E5" w:rsidRPr="00A176ED" w:rsidRDefault="00F820E5" w:rsidP="004B60E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Практикумы по решению кейсов и задач.</w:t>
      </w:r>
    </w:p>
    <w:p w:rsidR="00F820E5" w:rsidRPr="00A176ED" w:rsidRDefault="00F820E5" w:rsidP="004B60E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Диагностика и профессиональные пробы (платформа «Билет в будущее»).</w:t>
      </w:r>
    </w:p>
    <w:p w:rsidR="00F820E5" w:rsidRPr="00A176ED" w:rsidRDefault="00F820E5" w:rsidP="004B60E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по проектной деятельности.</w:t>
      </w:r>
    </w:p>
    <w:p w:rsidR="00F820E5" w:rsidRPr="00A176ED" w:rsidRDefault="00F820E5" w:rsidP="004B60EB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Итоговая проектная конференция/защита.</w:t>
      </w:r>
    </w:p>
    <w:p w:rsidR="00F820E5" w:rsidRPr="00A176ED" w:rsidRDefault="00F820E5" w:rsidP="00F113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74AD" w:rsidRPr="00A176ED" w:rsidRDefault="000574AD" w:rsidP="004B60EB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программы</w:t>
      </w:r>
    </w:p>
    <w:p w:rsidR="001D33F2" w:rsidRPr="00A176ED" w:rsidRDefault="001544B1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сетевой модели партнёрства, включающей </w:t>
      </w:r>
      <w:r w:rsidR="00747F70" w:rsidRPr="00A176ED">
        <w:rPr>
          <w:rFonts w:ascii="Times New Roman" w:hAnsi="Times New Roman" w:cs="Times New Roman"/>
          <w:sz w:val="28"/>
          <w:szCs w:val="28"/>
        </w:rPr>
        <w:t>трех</w:t>
      </w:r>
      <w:r w:rsidRPr="00A176ED">
        <w:rPr>
          <w:rFonts w:ascii="Times New Roman" w:hAnsi="Times New Roman" w:cs="Times New Roman"/>
          <w:sz w:val="28"/>
          <w:szCs w:val="28"/>
        </w:rPr>
        <w:t xml:space="preserve"> ключевых </w:t>
      </w:r>
      <w:r w:rsidR="001D33F2" w:rsidRPr="00A176ED">
        <w:rPr>
          <w:rFonts w:ascii="Times New Roman" w:hAnsi="Times New Roman" w:cs="Times New Roman"/>
          <w:sz w:val="28"/>
          <w:szCs w:val="28"/>
        </w:rPr>
        <w:t>субъектов:</w:t>
      </w:r>
    </w:p>
    <w:p w:rsidR="001D33F2" w:rsidRPr="00A176ED" w:rsidRDefault="001D33F2" w:rsidP="001D33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Общеобразовательная организация (далее - ОО)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Роль: организатор и координатор программы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Основные функции: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организация учебного процесса и составление расписания занятия;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педагогическое сопровождение обучающихся на всех этапах реализации программы;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психологическая поддержка обучающихся на всех этапах реализации программы;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дидактическая трансформация профессиональных задач; 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профориентационного мониторинга и диагностика компетенций;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обеспечение материально-технической базы для проведения занятий;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контроль посещаемости, успеваемости и вовлечённости обучающихся;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ведение электронных портфолио обучающихся;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документальное оформление программы и отчётности;</w:t>
      </w:r>
    </w:p>
    <w:p w:rsidR="001D33F2" w:rsidRPr="00A176ED" w:rsidRDefault="001D33F2" w:rsidP="001D33F2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организация итоговых мероприятий и защиты проектов.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Директор ОО - общее руководство программой.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Координатор программы - оперативное управление и связь с партнёрами.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Учителя-предметники - методическая поддержка.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Классный руководитель - воспитательная работа.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Педагог-психолог - профориентационное консультирование.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F2" w:rsidRPr="00A176ED" w:rsidRDefault="001D33F2" w:rsidP="001D33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 xml:space="preserve">Вуз-партнёр 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Роль: научно-методический партнёр.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Основные функции: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совместное проектирование учебной программы с учётом требований высшего образования;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организация стажировок и наставничества для обучающихся;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научное руководство проектной и исследовательской деятельностью обучающихся;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критериев и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проведение экспертизы проектных/итоговых работ обучающихся;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кейсов под уровень обучающихся; 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предоставление доступа к аудиториям и оборудованию вуза;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лекций, мастер-классов и консультаций;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методическая поддержка учителей ОО (повышение квалификации);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подготовка к поступлению: профориентационные мероприятия, дни открытых дверей;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выдача сертификатов о прохождении программы, рекомендаций для поступающих;</w:t>
      </w:r>
    </w:p>
    <w:p w:rsidR="001D33F2" w:rsidRPr="00A176ED" w:rsidRDefault="001D33F2" w:rsidP="001D33F2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приоритетное рассмотрение абитуриентов - выпускников программы (целевое обучение).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Представители приёмной комиссии - профориентация и сопровождение поступления.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Профессорско-преподавательский состав - лекции и консультации.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Научные руководители проектов - руководство проектной и исследовательской работой обучающихся.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lastRenderedPageBreak/>
        <w:t>Студенты-наставники (выпускники программы) - менторская поддержка.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3. Партнёр-работодатель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Роль: заказчик кадров и поставщик практического контента.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Основные функции: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совместное проектирование практической части программы под нужды партнера-работодателя;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формирование кейсов и задач для решения обучающимися</w:t>
      </w: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реальной практики</w:t>
      </w:r>
      <w:r w:rsidRPr="00A176ED">
        <w:rPr>
          <w:rFonts w:ascii="Times New Roman" w:hAnsi="Times New Roman" w:cs="Times New Roman"/>
          <w:sz w:val="28"/>
          <w:szCs w:val="28"/>
        </w:rPr>
        <w:t xml:space="preserve"> с условием </w:t>
      </w: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proofErr w:type="spellStart"/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анонимизации</w:t>
      </w:r>
      <w:proofErr w:type="spellEnd"/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организация и проведение экскурсий на базе работодателя;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профориентационных встреч с действующими работниками и руководителями;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A176ED">
        <w:rPr>
          <w:rFonts w:ascii="Times New Roman" w:hAnsi="Times New Roman" w:cs="Times New Roman"/>
          <w:sz w:val="28"/>
          <w:szCs w:val="28"/>
        </w:rPr>
        <w:t>практических компетенций</w:t>
      </w:r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обучающихся по итогам выполнения заданий;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стажировок, практик и целевых мест для выпускников программы;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создание «маршрута» для трудоустройства выпускников;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материальная и техническая поддержка программы (оборудование, материалы, призы);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участие в итоговых защитах проектов обучающихся в качестве экспертов;</w:t>
      </w:r>
    </w:p>
    <w:p w:rsidR="001D33F2" w:rsidRPr="00A176ED" w:rsidRDefault="001D33F2" w:rsidP="001D33F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предоставление актуальной информации о кадровых потребностях и требованиях к компетенциям.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HR-менеджер партнера-работодателя - координация взаимодействия с ОО и вузом.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Наставники - практическое руководство и консультации.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Руководители подразделений - оценка компетенций и потенциал трудоустройства.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Выпускники вуза-партнёра, работающие в организации партнера-работодателя - пример карьерного успеха.</w:t>
      </w:r>
    </w:p>
    <w:p w:rsidR="001D33F2" w:rsidRPr="00A176ED" w:rsidRDefault="001D33F2" w:rsidP="001D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4. Дополнительные участники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*</w:t>
      </w:r>
      <w:r w:rsidRPr="00A176E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1D33F2" w:rsidRPr="00A176ED" w:rsidRDefault="001D33F2" w:rsidP="001D33F2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предоставление аналитики по рынку труда и кадровым потребностям региона;</w:t>
      </w:r>
    </w:p>
    <w:p w:rsidR="001D33F2" w:rsidRPr="00A176ED" w:rsidRDefault="001D33F2" w:rsidP="001D33F2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координация взаимодействия с предприятиями городского округа;</w:t>
      </w:r>
    </w:p>
    <w:p w:rsidR="001D33F2" w:rsidRPr="00A176ED" w:rsidRDefault="001D33F2" w:rsidP="001D33F2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поддержка программы на уровне муниципальной образовательной политики;</w:t>
      </w:r>
    </w:p>
    <w:p w:rsidR="001D33F2" w:rsidRPr="00A176ED" w:rsidRDefault="001D33F2" w:rsidP="001D33F2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информационное сопровождение и продвижение лучших практик.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*</w:t>
      </w:r>
      <w:r w:rsidRPr="00A176ED">
        <w:rPr>
          <w:rFonts w:ascii="Times New Roman" w:hAnsi="Times New Roman" w:cs="Times New Roman"/>
          <w:b/>
          <w:sz w:val="28"/>
          <w:szCs w:val="28"/>
        </w:rPr>
        <w:t>Обучающиеся (10–11 классов)</w:t>
      </w:r>
    </w:p>
    <w:p w:rsidR="001D33F2" w:rsidRPr="00A176ED" w:rsidRDefault="001D33F2" w:rsidP="001D33F2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основные бенефициары программы;</w:t>
      </w:r>
    </w:p>
    <w:p w:rsidR="001D33F2" w:rsidRPr="00A176ED" w:rsidRDefault="001D33F2" w:rsidP="001D33F2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активные участники всех форм учебной и проектной деятельности;</w:t>
      </w:r>
    </w:p>
    <w:p w:rsidR="001D33F2" w:rsidRPr="00A176ED" w:rsidRDefault="001D33F2" w:rsidP="001D33F2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lastRenderedPageBreak/>
        <w:t>формирование индивидуальной образовательной и профессиональной траектории;</w:t>
      </w:r>
    </w:p>
    <w:p w:rsidR="001D33F2" w:rsidRPr="00A176ED" w:rsidRDefault="001D33F2" w:rsidP="001D33F2">
      <w:pPr>
        <w:pStyle w:val="a3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ответственность за выполнение заданий и участие в мероприятиях.</w:t>
      </w:r>
    </w:p>
    <w:p w:rsidR="001D33F2" w:rsidRPr="00A176ED" w:rsidRDefault="001D33F2" w:rsidP="001D3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*</w:t>
      </w:r>
      <w:r w:rsidRPr="00A176ED"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</w:t>
      </w:r>
    </w:p>
    <w:p w:rsidR="001D33F2" w:rsidRPr="00A176ED" w:rsidRDefault="001D33F2" w:rsidP="001D33F2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поддержка образовательного и профессионального выбора ребёнка;</w:t>
      </w:r>
    </w:p>
    <w:p w:rsidR="001D33F2" w:rsidRPr="00A176ED" w:rsidRDefault="001D33F2" w:rsidP="001D33F2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участие в родительских собраниях и информирование о ходе программы;</w:t>
      </w:r>
    </w:p>
    <w:p w:rsidR="001D33F2" w:rsidRPr="00A176ED" w:rsidRDefault="001D33F2" w:rsidP="001D33F2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содействие в организации мероприятий (при необходимости).</w:t>
      </w:r>
    </w:p>
    <w:p w:rsidR="001D33F2" w:rsidRPr="00A176ED" w:rsidRDefault="001D33F2" w:rsidP="001D33F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*</w:t>
      </w:r>
      <w:r w:rsidRPr="00A176ED">
        <w:rPr>
          <w:rFonts w:ascii="Times New Roman" w:hAnsi="Times New Roman" w:cs="Times New Roman"/>
          <w:b/>
          <w:sz w:val="28"/>
          <w:szCs w:val="28"/>
        </w:rPr>
        <w:t>Организации среднего профессионального образования (СПО)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организация стажировок и наставничества для обучающихся;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научное руководство проектной и исследовательской деятельностью обучающихся;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критериев и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проведение экспертизы проектных/итоговых работ обучающихся;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кейсов под уровень обучающихся; 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предоставление доступа к аудиториям и оборудованию;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лекций, мастер-классов и консультаций;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подготовка к поступлению: профориентационные мероприятия, дни открытых дверей;</w:t>
      </w:r>
    </w:p>
    <w:p w:rsidR="001D33F2" w:rsidRPr="00A176ED" w:rsidRDefault="001D33F2" w:rsidP="001D33F2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приоритетное рассмотрение абитуриентов - выпускников программы (целевое обучение).</w:t>
      </w:r>
    </w:p>
    <w:p w:rsidR="001544B1" w:rsidRPr="00A176ED" w:rsidRDefault="001544B1" w:rsidP="001544B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74AD" w:rsidRPr="00A176ED" w:rsidRDefault="00023FF1" w:rsidP="00747F70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76ED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технологии, используемые при реализации программы</w:t>
      </w:r>
    </w:p>
    <w:tbl>
      <w:tblPr>
        <w:tblStyle w:val="a4"/>
        <w:tblW w:w="9632" w:type="dxa"/>
        <w:tblLayout w:type="fixed"/>
        <w:tblLook w:val="04A0" w:firstRow="1" w:lastRow="0" w:firstColumn="1" w:lastColumn="0" w:noHBand="0" w:noVBand="1"/>
      </w:tblPr>
      <w:tblGrid>
        <w:gridCol w:w="1951"/>
        <w:gridCol w:w="2465"/>
        <w:gridCol w:w="2922"/>
        <w:gridCol w:w="2294"/>
      </w:tblGrid>
      <w:tr w:rsidR="00A176ED" w:rsidRPr="00A176ED" w:rsidTr="007573D5">
        <w:trPr>
          <w:tblHeader/>
        </w:trPr>
        <w:tc>
          <w:tcPr>
            <w:tcW w:w="1951" w:type="dxa"/>
          </w:tcPr>
          <w:p w:rsidR="00972071" w:rsidRPr="00A176ED" w:rsidRDefault="00972071" w:rsidP="0097207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65" w:type="dxa"/>
          </w:tcPr>
          <w:p w:rsidR="00972071" w:rsidRPr="00A176ED" w:rsidRDefault="00972071" w:rsidP="0097207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922" w:type="dxa"/>
          </w:tcPr>
          <w:p w:rsidR="00972071" w:rsidRPr="00A176ED" w:rsidRDefault="00972071" w:rsidP="0097207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в программе</w:t>
            </w:r>
          </w:p>
        </w:tc>
        <w:tc>
          <w:tcPr>
            <w:tcW w:w="2294" w:type="dxa"/>
          </w:tcPr>
          <w:p w:rsidR="00972071" w:rsidRPr="00A176ED" w:rsidRDefault="00972071" w:rsidP="00972071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A176ED" w:rsidRPr="00A176ED" w:rsidTr="007573D5"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Метод организации учебной деятельности, при котором обучающиеся приобретают знания и умения в процессе планирования и выполнения постепенно усложняющихся практических заданий и проектов.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проекты (</w:t>
            </w:r>
            <w:r w:rsidR="00635655"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ешение прикладных задач округа</w:t>
            </w:r>
            <w:r w:rsidR="00535511"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Разработка решений реальных производственных задач</w:t>
            </w:r>
            <w:r w:rsidR="00535511"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35655" w:rsidRPr="00A176E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35511" w:rsidRPr="00A176ED">
              <w:rPr>
                <w:rFonts w:ascii="Times New Roman" w:hAnsi="Times New Roman" w:cs="Times New Roman"/>
                <w:sz w:val="28"/>
                <w:szCs w:val="28"/>
              </w:rPr>
              <w:t>азработка сценарных планов реальных творческих мероприятий.)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Создание прототипов и макетов.</w:t>
            </w:r>
          </w:p>
          <w:p w:rsidR="00535511" w:rsidRPr="00A176ED" w:rsidRDefault="00491B6B" w:rsidP="00A73D4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Подготовка к региональным конкурсам проектной деятельности.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компетенций проектного управления.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навыков исследовательской работы.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Умение представлять и защищать свои разработки.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</w:t>
            </w:r>
            <w:proofErr w:type="spellEnd"/>
            <w:r w:rsidR="007573D5" w:rsidRPr="00A176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тивные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Технологии, основанные на взаимодействии и диалоге между участниками образовательного процесса, активном вовлечении обучающихся в учебную деятельность.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Мастер-классы с представителями предприятий и вузов.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Деловые игры и симуляции производственных процессов (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Ролевые симуляции, панельные дискуссии с практиками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Мозговые штурмы при решении </w:t>
            </w:r>
            <w:r w:rsidR="0007398C"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кейсов.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Групповые дискуссии и дебаты.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Работа в малых группах над практическими задачами.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Онлайн-взаимодействие через образовательные платформы.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компетенций.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командной работы.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Умение аргументировано отстаивать свою позицию.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-технология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Игровая образовательная технология, предполагающая наличие сюжета, ролей, задач и последователь</w:t>
            </w:r>
            <w:r w:rsidR="00876349" w:rsidRPr="00A176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продвижения к цели.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квесты на предприятиях (во время экскурсий).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Образовательные квесты по изучению профессиональных компетенций, с поиском решений.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Квесты на платформе «Билет в будущее».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Примеры квестов: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Профориентационные маршруты.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обучению.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и алгоритмического мышления.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решения нестандартных задач</w:t>
            </w:r>
            <w:r w:rsidRPr="00A176E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 «учебные дневники» (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рефлексив</w:t>
            </w:r>
            <w:r w:rsidR="007573D5" w:rsidRPr="00A176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дневники)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Технология систематической фиксации обучающимися своих достижений, наблюдений, размышлений и выводов в процессе обучения.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 w:rsidR="0007398C"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творческого 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журнала/ портфолио.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Фиксация результатов выполнения кейсов и задач.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Рефлексия после экскурсий и встреч с профессионалами.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Отслеживание динамики профессионального самоопределения.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Документирование этапов проектной деятельности.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Формы учебных дневников: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Электронное портфолио.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Бумажный журнал.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Видеодневник (видеоблог о проектах).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«профессиональных дневников практики» с фиксацией наблюдений, расчётов, этических размышлений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саморефлексии и самоанализа.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к обучению.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Создание портфолио для поступления в вуз.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Здоровье-сберегающие технологии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Комплекс педагогических приёмов и методов, направленных на сохранение и укрепление здоровья обучающихся в процессе обучения.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Чередование видов деятельности (лекции, практика, экскурсии).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Физкультминутки при длительной работе за компьютером.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Соблюдение эргономических требований при работе с техникой.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Профилактика зрительного утомления.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психологического климата.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Индивидуализация темпа обучения.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Профилактика стресса при подготовке к конкурсам.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 по ТБ.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Сохранение работоспособности обучающихся.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привычки здорового образа жизни.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Снижение утомляемости и повышение концентрации.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ТРИЗ (Теория решения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изобрета-тельских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задач)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Система методов и приёмов для решения творческих и изобретательских задач, развития креативного мышления.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Решение противоречий в задачах.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Применение законов развития систем.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Использование приёмов устранения противоречий.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системного мышления.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Мозговой штурм с использованием ТРИЗ-инструментов.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совершенствование существующих решений. 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и системного мышления.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Умение находить нестандартные решения.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изобретательской активности.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 современного проектного обучения (Метод проектов)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Образовательная технология, ориентированная на самостоятельную деятельность обучающихся по достижению конкретного результата за определённое время.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Долгосрочные проекты (6–12 месяцев).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Междисциплинарные проекты.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Социально значимые проекты для предприятий-партнёров.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 для участия в конкурсах</w:t>
            </w:r>
          </w:p>
          <w:p w:rsidR="00491B6B" w:rsidRPr="00A176ED" w:rsidRDefault="00491B6B" w:rsidP="00760CFE">
            <w:pPr>
              <w:ind w:hanging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Типы проектов в программе: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Цикл: проблема → гипотеза → алгоритм → защита →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валидация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экспертами</w:t>
            </w:r>
            <w:r w:rsidRPr="00A176E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компетенций проектного менеджмента.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самостоятельной работы.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Умение работать с информацией и источниками.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Презентационные навыки.</w:t>
            </w:r>
          </w:p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Готовность к практическому применению знаний.</w:t>
            </w:r>
          </w:p>
        </w:tc>
      </w:tr>
      <w:tr w:rsidR="00A176ED" w:rsidRPr="00A176ED" w:rsidTr="00985AAF">
        <w:trPr>
          <w:cantSplit/>
        </w:trPr>
        <w:tc>
          <w:tcPr>
            <w:tcW w:w="1951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Case-study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(кейс-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</w:t>
            </w:r>
          </w:p>
        </w:tc>
        <w:tc>
          <w:tcPr>
            <w:tcW w:w="2465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 активного ситуационного обучения, основанный на анализе реальных или смоделированных практических ситуаций (кейсов) и поиске оптимальных решений</w:t>
            </w:r>
          </w:p>
        </w:tc>
        <w:tc>
          <w:tcPr>
            <w:tcW w:w="2922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анонимизирован</w:t>
            </w:r>
            <w:r w:rsidR="00635655"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кейсами» от работодателя.</w:t>
            </w:r>
          </w:p>
        </w:tc>
        <w:tc>
          <w:tcPr>
            <w:tcW w:w="2294" w:type="dxa"/>
          </w:tcPr>
          <w:p w:rsidR="00491B6B" w:rsidRPr="00A176ED" w:rsidRDefault="00491B6B" w:rsidP="00760CFE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176ED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Описание конкретной ситуации из профессиональной практики</w:t>
            </w:r>
          </w:p>
        </w:tc>
      </w:tr>
      <w:tr w:rsidR="00E443B8" w:rsidRPr="00A176ED" w:rsidTr="00985AAF">
        <w:trPr>
          <w:cantSplit/>
        </w:trPr>
        <w:tc>
          <w:tcPr>
            <w:tcW w:w="1951" w:type="dxa"/>
          </w:tcPr>
          <w:p w:rsidR="0007398C" w:rsidRPr="00A176ED" w:rsidRDefault="0007398C" w:rsidP="00760C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Технологии РКМЧП (Развитие критического мышления через чтение и письмо)</w:t>
            </w:r>
          </w:p>
        </w:tc>
        <w:tc>
          <w:tcPr>
            <w:tcW w:w="2465" w:type="dxa"/>
          </w:tcPr>
          <w:p w:rsidR="0007398C" w:rsidRPr="00A176ED" w:rsidRDefault="0007398C" w:rsidP="0007398C">
            <w:pPr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российская адаптация международной педагогической технологии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CriticalThinkingthroughReadingandWriting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CTRW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). Это целостная системная модель построения урока, направленная на то, чтобы превратить ученика из пассивного слушателя в активного исследователя. Технологии учат не просто пересказывать сюжет, а глубоко анализировать текст, понимать авторский замысел, видеть скрытые смыслы и аргументировать свою точку зрения.</w:t>
            </w:r>
          </w:p>
        </w:tc>
        <w:tc>
          <w:tcPr>
            <w:tcW w:w="2922" w:type="dxa"/>
          </w:tcPr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«Корзина идей».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«Верные и неверные утверждения».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Кластеры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Инсерт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 (Чтение с пометками)</w:t>
            </w:r>
            <w:r w:rsidR="00635655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«Двойной дневник»</w:t>
            </w:r>
            <w:r w:rsidR="00635655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«Тонкие и толстые вопросы»</w:t>
            </w:r>
            <w:r w:rsidR="00635655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="00635655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Фишбоун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(«Рыбий скелет»).</w:t>
            </w:r>
          </w:p>
        </w:tc>
        <w:tc>
          <w:tcPr>
            <w:tcW w:w="2294" w:type="dxa"/>
          </w:tcPr>
          <w:p w:rsidR="0007398C" w:rsidRPr="00A176ED" w:rsidRDefault="0007398C" w:rsidP="000739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Самостоятельное добывание знаний через работу с текстом. </w:t>
            </w:r>
          </w:p>
          <w:p w:rsidR="0007398C" w:rsidRPr="00A176ED" w:rsidRDefault="0007398C" w:rsidP="0007398C">
            <w:pPr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формировать и доказывать свое собственное мнение о прочитанном произведении.</w:t>
            </w:r>
          </w:p>
        </w:tc>
      </w:tr>
    </w:tbl>
    <w:p w:rsidR="004622C0" w:rsidRPr="00A176ED" w:rsidRDefault="004622C0" w:rsidP="00462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74AD" w:rsidRPr="00A176ED" w:rsidRDefault="000574AD" w:rsidP="00E73A89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реализации</w:t>
      </w:r>
      <w:r w:rsidR="00F71DC8"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программы</w:t>
      </w:r>
    </w:p>
    <w:p w:rsidR="000F42D6" w:rsidRPr="00A176ED" w:rsidRDefault="000F42D6" w:rsidP="000F42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Курс реализуется в объёме </w:t>
      </w:r>
      <w:r w:rsidR="00E642E9" w:rsidRPr="00A176ED">
        <w:rPr>
          <w:rFonts w:ascii="Times New Roman" w:hAnsi="Times New Roman" w:cs="Times New Roman"/>
          <w:sz w:val="28"/>
          <w:szCs w:val="28"/>
        </w:rPr>
        <w:t>2</w:t>
      </w:r>
      <w:r w:rsidRPr="00A176ED">
        <w:rPr>
          <w:rFonts w:ascii="Times New Roman" w:hAnsi="Times New Roman" w:cs="Times New Roman"/>
          <w:sz w:val="28"/>
          <w:szCs w:val="28"/>
        </w:rPr>
        <w:t xml:space="preserve"> час</w:t>
      </w:r>
      <w:r w:rsidR="00DF13DD" w:rsidRPr="00A176ED">
        <w:rPr>
          <w:rFonts w:ascii="Times New Roman" w:hAnsi="Times New Roman" w:cs="Times New Roman"/>
          <w:sz w:val="28"/>
          <w:szCs w:val="28"/>
        </w:rPr>
        <w:t>ов</w:t>
      </w:r>
      <w:r w:rsidRPr="00A176ED">
        <w:rPr>
          <w:rFonts w:ascii="Times New Roman" w:hAnsi="Times New Roman" w:cs="Times New Roman"/>
          <w:sz w:val="28"/>
          <w:szCs w:val="28"/>
        </w:rPr>
        <w:t xml:space="preserve"> в неделю, общее количество часов – </w:t>
      </w:r>
      <w:r w:rsidR="00E642E9" w:rsidRPr="00A176ED">
        <w:rPr>
          <w:rFonts w:ascii="Times New Roman" w:hAnsi="Times New Roman" w:cs="Times New Roman"/>
          <w:sz w:val="28"/>
          <w:szCs w:val="28"/>
        </w:rPr>
        <w:t>136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час</w:t>
      </w:r>
      <w:r w:rsidR="009200A1" w:rsidRPr="00A176ED">
        <w:rPr>
          <w:rFonts w:ascii="Times New Roman" w:hAnsi="Times New Roman" w:cs="Times New Roman"/>
          <w:sz w:val="28"/>
          <w:szCs w:val="28"/>
        </w:rPr>
        <w:t>ов</w:t>
      </w:r>
      <w:r w:rsidRPr="00A176ED">
        <w:rPr>
          <w:rFonts w:ascii="Times New Roman" w:hAnsi="Times New Roman" w:cs="Times New Roman"/>
          <w:sz w:val="28"/>
          <w:szCs w:val="28"/>
        </w:rPr>
        <w:t xml:space="preserve"> за 2 года обучения (10–11 классы). </w:t>
      </w:r>
    </w:p>
    <w:p w:rsidR="000F42D6" w:rsidRPr="00A176ED" w:rsidRDefault="000F42D6" w:rsidP="00F71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Организационные условия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Локальные акты ОО, договоры о сетевом взаимодействии.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Приказы: о зачислении обучающихся и назначении ответственных, о создании рабочей группы (координатор ОО, представители вуза и работодателя).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координационных встреч 1 раз в квартал.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lastRenderedPageBreak/>
        <w:t>Составление гибкого расписания, чередование форм, учет индивидуализации траекторий.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Журнал учёта, электронные портфолио, аналитическая отчётность.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Рекомендуемое материально-техническое обеспечение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Учебный кабинет (15–20 мест), персональные компьютеры/ноутбуки (1 на 1–2 обучающихся, i5/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Ryzen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5+, 8+ ГБ оперативной памяти), мультимедиа, стабильный интернет (50+ Мбит/с).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Программное обеспечение: лицензионные операционные системы, офисные пакеты.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Наличие оборудованного кабинета, ИТ-инфраструктуры, доступа к профессиональным электронным базам/системам.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Доступ к аудиториям и оборудованию вуза и работодателя.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Рабочая программа, методические рекомендации, банк кейсов и задач, шаблоны проектной документации.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Цифровые ресурсы: «Билет в будущее», открытые курсы вузов, корпоративные порталы партнёров.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Библиотечный фонд (учебная/справочная литература, периодика, электронные базы).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сопровождение: раздел на сайте ОО, группы в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, рассылки.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Ежегодное обновление банка кейсов и совместные методические сессии партнёров.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Кадровые условия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Координатор ОО: высшее педагогическое образование, опыт проектной деятельности.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Педагоги-предметники: профильное образование, интеграция курса с учебными предметами.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Педагог-психолог: профориентационная диагностика и сопровождение.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Представители вуза: учёная степень/звание, опыт прикладных исследований.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Наставники: высшее образование, опыт работы ≥3 лет.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Регулярное повышение квалификации, методические семинары, стажировки на базе работодателя.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Нормативно-правовые условия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Соблюдение нормативных документов федерального и регионального уровней.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Соблюдение Устава и локальных нормативных актов ОО.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Договорная база: соглашения о сетевом взаимодействии, целевом обучении, проведении экскурсий, конфиденциальности.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F70" w:rsidRPr="00A176ED" w:rsidRDefault="00747F70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lastRenderedPageBreak/>
        <w:t>Условия безопасности и охраны труда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Соответствие помещений СанПиН, исправное электрооборудование, средства пожаротушения, аптечки.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Обязательные инструктажи по охране труда перед практикой и экскурсиями, выдача средств индивидуальной защиты, согласованные и безопасные маршруты экскурсий, страхование.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Цифровая безопасность: защита персональных данных, лицензионное программное обеспечение, обучение цифровой гигиене.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Соблюдение законодательства о безопасности персональных данных.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Психологическая безопасность: благоприятный климат, профилактика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, сопровождение психолога.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 xml:space="preserve">Инклюзивные условия </w:t>
      </w:r>
      <w:r w:rsidRPr="00A176ED">
        <w:rPr>
          <w:rFonts w:ascii="Times New Roman" w:hAnsi="Times New Roman" w:cs="Times New Roman"/>
          <w:sz w:val="28"/>
          <w:szCs w:val="28"/>
        </w:rPr>
        <w:t>(при наличии обучающихся с ограниченными возможностями здоровья (далее - ОВЗ)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Безбарьерная среда, специализированное оборудование, альтернативные форматы материалов.</w:t>
      </w:r>
    </w:p>
    <w:p w:rsidR="007573D5" w:rsidRPr="00A176ED" w:rsidRDefault="007573D5" w:rsidP="00757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Индивидуализация заданий, ассистивные технологии, тьюторское сопровождение.</w:t>
      </w:r>
    </w:p>
    <w:p w:rsidR="0046427C" w:rsidRPr="00A176ED" w:rsidRDefault="0046427C" w:rsidP="00F7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A89" w:rsidRPr="00A176ED" w:rsidRDefault="00E73A89" w:rsidP="0046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73A89" w:rsidRPr="00A176ED" w:rsidSect="00985AA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74AD" w:rsidRPr="00A176ED" w:rsidRDefault="000574AD" w:rsidP="0046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ПЛАНИРУЕМЫЕ РЕЗУЛЬТАТЫ ОСВОЕНИЯ ПРОГРАММЫ</w:t>
      </w:r>
    </w:p>
    <w:p w:rsidR="00E43CAB" w:rsidRPr="00A176ED" w:rsidRDefault="00E43CAB" w:rsidP="0046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74AD" w:rsidRPr="00A176ED" w:rsidRDefault="000574AD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Личностные результаты</w:t>
      </w:r>
    </w:p>
    <w:p w:rsidR="0007398C" w:rsidRPr="00A176ED" w:rsidRDefault="00635655" w:rsidP="00C95DF9">
      <w:pPr>
        <w:pStyle w:val="a3"/>
        <w:numPr>
          <w:ilvl w:val="0"/>
          <w:numId w:val="47"/>
        </w:numPr>
        <w:tabs>
          <w:tab w:val="left" w:pos="31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формирование</w:t>
      </w:r>
      <w:r w:rsidR="0007398C" w:rsidRPr="00A176ED">
        <w:rPr>
          <w:rFonts w:ascii="Times New Roman" w:hAnsi="Times New Roman" w:cs="Times New Roman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07398C" w:rsidRPr="00A176ED" w:rsidRDefault="0007398C" w:rsidP="00C95DF9">
      <w:pPr>
        <w:pStyle w:val="a3"/>
        <w:numPr>
          <w:ilvl w:val="0"/>
          <w:numId w:val="47"/>
        </w:numPr>
        <w:tabs>
          <w:tab w:val="left" w:pos="31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принятие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традиционных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национальных, общечеловеческих гуманистических, демократических, семейных ценностей на основе анализа жизненных ситуаций из литературных произведений;</w:t>
      </w:r>
    </w:p>
    <w:p w:rsidR="0007398C" w:rsidRPr="00A176ED" w:rsidRDefault="0007398C" w:rsidP="00C95DF9">
      <w:pPr>
        <w:pStyle w:val="a3"/>
        <w:numPr>
          <w:ilvl w:val="0"/>
          <w:numId w:val="47"/>
        </w:numPr>
        <w:tabs>
          <w:tab w:val="left" w:pos="31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готовность вести совместную деятельность, в том числе в рамках школьного литературного образования, участвовать в самоуправлении в школе и детско-юношеских организациях;</w:t>
      </w:r>
    </w:p>
    <w:p w:rsidR="0007398C" w:rsidRPr="00A176ED" w:rsidRDefault="0007398C" w:rsidP="00C95DF9">
      <w:pPr>
        <w:pStyle w:val="a3"/>
        <w:numPr>
          <w:ilvl w:val="0"/>
          <w:numId w:val="47"/>
        </w:numPr>
        <w:tabs>
          <w:tab w:val="left" w:pos="31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готовность к гуманитарной и волонтерской деятельности</w:t>
      </w:r>
      <w:r w:rsidR="00C95DF9" w:rsidRPr="00A176ED">
        <w:rPr>
          <w:rFonts w:ascii="Times New Roman" w:hAnsi="Times New Roman" w:cs="Times New Roman"/>
          <w:sz w:val="28"/>
          <w:szCs w:val="28"/>
        </w:rPr>
        <w:t>;</w:t>
      </w:r>
    </w:p>
    <w:p w:rsidR="0007398C" w:rsidRPr="00A176ED" w:rsidRDefault="0007398C" w:rsidP="00C95DF9">
      <w:pPr>
        <w:pStyle w:val="a3"/>
        <w:numPr>
          <w:ilvl w:val="0"/>
          <w:numId w:val="47"/>
        </w:numPr>
        <w:tabs>
          <w:tab w:val="left" w:pos="31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готовность к активной деятельности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07398C" w:rsidRPr="00A176ED" w:rsidRDefault="0007398C" w:rsidP="00C95DF9">
      <w:pPr>
        <w:pStyle w:val="a3"/>
        <w:numPr>
          <w:ilvl w:val="0"/>
          <w:numId w:val="47"/>
        </w:numPr>
        <w:tabs>
          <w:tab w:val="left" w:pos="317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07398C" w:rsidRPr="00A176ED" w:rsidRDefault="0007398C" w:rsidP="0007398C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готовность и способность к образованию самообразованию, к продуктивной читательской деятельности на протяжении всей жизни</w:t>
      </w:r>
      <w:r w:rsidR="00C95DF9" w:rsidRPr="00A176ED">
        <w:rPr>
          <w:rFonts w:ascii="Times New Roman" w:hAnsi="Times New Roman" w:cs="Times New Roman"/>
          <w:sz w:val="28"/>
          <w:szCs w:val="28"/>
        </w:rPr>
        <w:t>;</w:t>
      </w:r>
    </w:p>
    <w:p w:rsidR="000574AD" w:rsidRPr="00A176ED" w:rsidRDefault="000E6A3B" w:rsidP="00FD68C7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</w:t>
      </w:r>
      <w:r w:rsidR="000574AD" w:rsidRPr="00A176ED">
        <w:rPr>
          <w:rFonts w:ascii="Times New Roman" w:hAnsi="Times New Roman" w:cs="Times New Roman"/>
          <w:sz w:val="28"/>
          <w:szCs w:val="28"/>
        </w:rPr>
        <w:t>трессоустойчивость при решении</w:t>
      </w:r>
      <w:r w:rsidR="00C95DF9" w:rsidRPr="00A176ED">
        <w:rPr>
          <w:rFonts w:ascii="Times New Roman" w:hAnsi="Times New Roman" w:cs="Times New Roman"/>
          <w:sz w:val="28"/>
          <w:szCs w:val="28"/>
        </w:rPr>
        <w:t xml:space="preserve"> сложных профессиональных задач</w:t>
      </w:r>
      <w:r w:rsidR="00FD68C7" w:rsidRPr="00A176ED">
        <w:rPr>
          <w:rFonts w:ascii="Times New Roman" w:hAnsi="Times New Roman" w:cs="Times New Roman"/>
          <w:sz w:val="28"/>
          <w:szCs w:val="28"/>
        </w:rPr>
        <w:t>.</w:t>
      </w:r>
    </w:p>
    <w:p w:rsidR="00E43CAB" w:rsidRPr="00A176ED" w:rsidRDefault="00E43CAB" w:rsidP="00E43CA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4AD" w:rsidRPr="00A176ED" w:rsidRDefault="000574AD" w:rsidP="0017498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Метапредметные</w:t>
      </w:r>
      <w:proofErr w:type="spellEnd"/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результаты</w:t>
      </w:r>
    </w:p>
    <w:p w:rsidR="000574AD" w:rsidRPr="00A176ED" w:rsidRDefault="000574AD" w:rsidP="00FD68C7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Регулятивные:</w:t>
      </w:r>
      <w:r w:rsidR="00747F70" w:rsidRPr="00A176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6A3B" w:rsidRPr="00A176ED">
        <w:rPr>
          <w:rFonts w:ascii="Times New Roman" w:hAnsi="Times New Roman" w:cs="Times New Roman"/>
          <w:sz w:val="28"/>
          <w:szCs w:val="28"/>
        </w:rPr>
        <w:t>у</w:t>
      </w:r>
      <w:r w:rsidRPr="00A176ED">
        <w:rPr>
          <w:rFonts w:ascii="Times New Roman" w:hAnsi="Times New Roman" w:cs="Times New Roman"/>
          <w:sz w:val="28"/>
          <w:szCs w:val="28"/>
        </w:rPr>
        <w:t>мение ставить цели проектной деятельности, планировать этапы, осуществлять самоконтроль и корректировку алгоритмов;</w:t>
      </w:r>
    </w:p>
    <w:p w:rsidR="000574AD" w:rsidRPr="00A176ED" w:rsidRDefault="000574AD" w:rsidP="00FD68C7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Познавательные:</w:t>
      </w:r>
      <w:r w:rsidR="00747F70" w:rsidRPr="00A176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6A3B" w:rsidRPr="00A176ED">
        <w:rPr>
          <w:rFonts w:ascii="Times New Roman" w:hAnsi="Times New Roman" w:cs="Times New Roman"/>
          <w:sz w:val="28"/>
          <w:szCs w:val="28"/>
        </w:rPr>
        <w:t>н</w:t>
      </w:r>
      <w:r w:rsidRPr="00A176ED">
        <w:rPr>
          <w:rFonts w:ascii="Times New Roman" w:hAnsi="Times New Roman" w:cs="Times New Roman"/>
          <w:sz w:val="28"/>
          <w:szCs w:val="28"/>
        </w:rPr>
        <w:t>авыки системного анализа, выдвижения и проверки гипотез, моделирования диагностических сценариев;</w:t>
      </w:r>
    </w:p>
    <w:p w:rsidR="000574AD" w:rsidRPr="00A176ED" w:rsidRDefault="000574AD" w:rsidP="00FD68C7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Коммуникативные:</w:t>
      </w:r>
      <w:r w:rsidR="00747F70" w:rsidRPr="00A176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6A3B" w:rsidRPr="00A176ED">
        <w:rPr>
          <w:rFonts w:ascii="Times New Roman" w:hAnsi="Times New Roman" w:cs="Times New Roman"/>
          <w:sz w:val="28"/>
          <w:szCs w:val="28"/>
        </w:rPr>
        <w:t>у</w:t>
      </w:r>
      <w:r w:rsidRPr="00A176ED">
        <w:rPr>
          <w:rFonts w:ascii="Times New Roman" w:hAnsi="Times New Roman" w:cs="Times New Roman"/>
          <w:sz w:val="28"/>
          <w:szCs w:val="28"/>
        </w:rPr>
        <w:t>мение работать в команде с распределением ролей, презентовать результаты, вести конструктивный диалог с экспертами и практиками;</w:t>
      </w:r>
    </w:p>
    <w:p w:rsidR="000574AD" w:rsidRPr="00A176ED" w:rsidRDefault="000574AD" w:rsidP="00FD68C7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ИКТ-компетенции:</w:t>
      </w:r>
      <w:r w:rsidR="00747F70" w:rsidRPr="00A176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6A3B" w:rsidRPr="00A176ED">
        <w:rPr>
          <w:rFonts w:ascii="Times New Roman" w:hAnsi="Times New Roman" w:cs="Times New Roman"/>
          <w:sz w:val="28"/>
          <w:szCs w:val="28"/>
        </w:rPr>
        <w:t>и</w:t>
      </w:r>
      <w:r w:rsidRPr="00A176ED">
        <w:rPr>
          <w:rFonts w:ascii="Times New Roman" w:hAnsi="Times New Roman" w:cs="Times New Roman"/>
          <w:sz w:val="28"/>
          <w:szCs w:val="28"/>
        </w:rPr>
        <w:t xml:space="preserve">спользование цифровых платформ («Билет в будущее»), </w:t>
      </w:r>
      <w:r w:rsidR="000E6A3B" w:rsidRPr="00A176ED">
        <w:rPr>
          <w:rFonts w:ascii="Times New Roman" w:hAnsi="Times New Roman" w:cs="Times New Roman"/>
          <w:sz w:val="28"/>
          <w:szCs w:val="28"/>
        </w:rPr>
        <w:t xml:space="preserve">программного обеспечения </w:t>
      </w:r>
      <w:r w:rsidRPr="00A176ED">
        <w:rPr>
          <w:rFonts w:ascii="Times New Roman" w:hAnsi="Times New Roman" w:cs="Times New Roman"/>
          <w:sz w:val="28"/>
          <w:szCs w:val="28"/>
        </w:rPr>
        <w:t>для обработки данных и визуализации процессов.</w:t>
      </w:r>
    </w:p>
    <w:p w:rsidR="000E6A3B" w:rsidRPr="00A176ED" w:rsidRDefault="000E6A3B" w:rsidP="0017498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0574AD" w:rsidRPr="00A176ED" w:rsidRDefault="000574AD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Предметные результаты</w:t>
      </w:r>
    </w:p>
    <w:p w:rsidR="006D6A33" w:rsidRPr="00A176ED" w:rsidRDefault="006D6A33" w:rsidP="006D6A33">
      <w:pPr>
        <w:pStyle w:val="a3"/>
        <w:numPr>
          <w:ilvl w:val="0"/>
          <w:numId w:val="46"/>
        </w:numPr>
        <w:tabs>
          <w:tab w:val="left" w:pos="31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владение современными читательскими практиками, культурой восприятия и понимания литературных текстов, умениями </w:t>
      </w:r>
      <w:proofErr w:type="gramStart"/>
      <w:r w:rsidRPr="00A176ED">
        <w:rPr>
          <w:rFonts w:ascii="Times New Roman" w:hAnsi="Times New Roman" w:cs="Times New Roman"/>
          <w:sz w:val="28"/>
          <w:szCs w:val="28"/>
        </w:rPr>
        <w:t>самостоятельного истолкования</w:t>
      </w:r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прочитанного в устной и письменной форме, информационной переработки текстов в виде аннотаций, отзывов, докладов, тезисов, </w:t>
      </w:r>
      <w:r w:rsidRPr="00A176ED">
        <w:rPr>
          <w:rFonts w:ascii="Times New Roman" w:hAnsi="Times New Roman" w:cs="Times New Roman"/>
          <w:sz w:val="28"/>
          <w:szCs w:val="28"/>
        </w:rPr>
        <w:lastRenderedPageBreak/>
        <w:t xml:space="preserve">конспектов, рефератов, сочинений различных жанров (объем сочинения – не менее 250 слов); </w:t>
      </w:r>
    </w:p>
    <w:p w:rsidR="006D6A33" w:rsidRPr="00A176ED" w:rsidRDefault="006D6A33" w:rsidP="006D6A33">
      <w:pPr>
        <w:pStyle w:val="a3"/>
        <w:numPr>
          <w:ilvl w:val="0"/>
          <w:numId w:val="46"/>
        </w:numPr>
        <w:tabs>
          <w:tab w:val="left" w:pos="31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:rsidR="006D6A33" w:rsidRPr="00A176ED" w:rsidRDefault="006D6A33" w:rsidP="006D6A33">
      <w:pPr>
        <w:pStyle w:val="a3"/>
        <w:numPr>
          <w:ilvl w:val="0"/>
          <w:numId w:val="46"/>
        </w:numPr>
        <w:tabs>
          <w:tab w:val="left" w:pos="31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владение умениями учебной проектно-исследовательской деятельности историко- и теоретико-литературного характера, в том числе создания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медиапроектов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; различными приемами цитирования и редактирования текстов;</w:t>
      </w:r>
    </w:p>
    <w:p w:rsidR="006D6A33" w:rsidRPr="00A176ED" w:rsidRDefault="006D6A33" w:rsidP="006D6A33">
      <w:pPr>
        <w:pStyle w:val="a3"/>
        <w:numPr>
          <w:ilvl w:val="0"/>
          <w:numId w:val="46"/>
        </w:numPr>
        <w:tabs>
          <w:tab w:val="left" w:pos="31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6E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представлений об основных направлениях литературной критики, о современных подходах к анализу художественного текста в литературоведении; умение создавать собственные на основе прочитанных художественных текстов;</w:t>
      </w:r>
    </w:p>
    <w:p w:rsidR="006D6A33" w:rsidRPr="00A176ED" w:rsidRDefault="006D6A33" w:rsidP="006D6A33">
      <w:pPr>
        <w:pStyle w:val="a3"/>
        <w:numPr>
          <w:ilvl w:val="0"/>
          <w:numId w:val="46"/>
        </w:numPr>
        <w:tabs>
          <w:tab w:val="left" w:pos="317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умение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работать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с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разными информационными</w:t>
      </w:r>
      <w:r w:rsidR="00747F70" w:rsidRPr="00A176ED">
        <w:rPr>
          <w:rFonts w:ascii="Times New Roman" w:hAnsi="Times New Roman" w:cs="Times New Roman"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ab/>
        <w:t xml:space="preserve">источниками, в том числе в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медиапространстве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, использовать ресурсы традиционных библиотек и электронных библиотечных систем;</w:t>
      </w:r>
    </w:p>
    <w:p w:rsidR="000574AD" w:rsidRPr="00A176ED" w:rsidRDefault="006D6A33" w:rsidP="006D6A33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</w:t>
      </w:r>
      <w:r w:rsidR="000574AD" w:rsidRPr="00A176ED">
        <w:rPr>
          <w:rFonts w:ascii="Times New Roman" w:hAnsi="Times New Roman" w:cs="Times New Roman"/>
          <w:sz w:val="28"/>
          <w:szCs w:val="28"/>
        </w:rPr>
        <w:t>;</w:t>
      </w:r>
    </w:p>
    <w:p w:rsidR="0007398C" w:rsidRPr="00A176ED" w:rsidRDefault="000E6A3B" w:rsidP="0007398C">
      <w:pPr>
        <w:pStyle w:val="a3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</w:t>
      </w:r>
      <w:r w:rsidR="000574AD" w:rsidRPr="00A176ED">
        <w:rPr>
          <w:rFonts w:ascii="Times New Roman" w:hAnsi="Times New Roman" w:cs="Times New Roman"/>
          <w:sz w:val="28"/>
          <w:szCs w:val="28"/>
        </w:rPr>
        <w:t>пыт участия в научно-исследовательских проектах, готовность к сдаче профильных экзаменов и поступлению в вузы-партнёры.</w:t>
      </w:r>
    </w:p>
    <w:p w:rsidR="0007398C" w:rsidRPr="00A176ED" w:rsidRDefault="0007398C" w:rsidP="0007398C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  <w:sectPr w:rsidR="0007398C" w:rsidRPr="00A176ED" w:rsidSect="00985A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A89" w:rsidRPr="00A176ED" w:rsidRDefault="00E73A89" w:rsidP="0007398C">
      <w:pPr>
        <w:pStyle w:val="a3"/>
        <w:tabs>
          <w:tab w:val="left" w:pos="1134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73A89" w:rsidRPr="00A176ED" w:rsidSect="00985AAF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574AD" w:rsidRPr="00A176ED" w:rsidRDefault="000574AD" w:rsidP="0007398C">
      <w:pPr>
        <w:pStyle w:val="a3"/>
        <w:tabs>
          <w:tab w:val="left" w:pos="1134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СОДЕРЖАНИЕ КУРСА</w:t>
      </w:r>
    </w:p>
    <w:p w:rsidR="0029310F" w:rsidRPr="00A176ED" w:rsidRDefault="0029310F" w:rsidP="00C66F24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</w:p>
    <w:p w:rsidR="00922962" w:rsidRPr="00A176ED" w:rsidRDefault="00922962" w:rsidP="00C66F24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  <w:r w:rsidRPr="00A176ED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Тематическое планирование</w:t>
      </w:r>
    </w:p>
    <w:p w:rsidR="0029310F" w:rsidRPr="00A176ED" w:rsidRDefault="0029310F" w:rsidP="00C66F24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</w:p>
    <w:tbl>
      <w:tblPr>
        <w:tblStyle w:val="a4"/>
        <w:tblW w:w="9650" w:type="dxa"/>
        <w:tblInd w:w="-34" w:type="dxa"/>
        <w:tblLook w:val="04A0" w:firstRow="1" w:lastRow="0" w:firstColumn="1" w:lastColumn="0" w:noHBand="0" w:noVBand="1"/>
      </w:tblPr>
      <w:tblGrid>
        <w:gridCol w:w="4253"/>
        <w:gridCol w:w="2436"/>
        <w:gridCol w:w="981"/>
        <w:gridCol w:w="990"/>
        <w:gridCol w:w="990"/>
      </w:tblGrid>
      <w:tr w:rsidR="00A176ED" w:rsidRPr="00A176ED" w:rsidTr="00B27F4E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922962" w:rsidP="006713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671342" w:rsidP="006713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22962"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962" w:rsidRPr="00A176ED" w:rsidRDefault="00922962" w:rsidP="001749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A176ED" w:rsidRPr="00A176ED" w:rsidTr="00B27F4E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922962" w:rsidP="001749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922962" w:rsidP="001749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671342" w:rsidP="006713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922962" w:rsidP="006713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962" w:rsidRPr="00A176ED" w:rsidRDefault="00922962" w:rsidP="006713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A176ED" w:rsidRPr="00A176ED" w:rsidTr="00F8153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5F7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Тема 1. Современное образование в сфере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медиаиндустрии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медиатехнологий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массовых коммуникаций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представитель вуза-партнера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76ED" w:rsidRPr="00A176ED" w:rsidTr="00F8153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174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Тема 2. Профориентационный мониторинг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76ED" w:rsidRPr="00A176ED" w:rsidTr="00F8153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174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Тема 3. Кадровый потенциал предприятий городского округа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представитель муниципалитета, партнер-работодатель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76ED" w:rsidRPr="00A176ED" w:rsidTr="00F8153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174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Тема 4. Экскурсии на предприятия городского округа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176ED" w:rsidRPr="00A176ED" w:rsidTr="00F8153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174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Тема 5. Профориентационные встречи с представителями профессий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76ED" w:rsidRPr="00A176ED" w:rsidTr="00F8153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174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Тема 6. Решение практических кейсов и задач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76ED" w:rsidRPr="00A176ED" w:rsidTr="00B27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Тема 7. Литературная мастерская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</w:p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D2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76ED" w:rsidRPr="00A176ED" w:rsidTr="00B27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Тема 8. Подготовка к участию обучающихся в региональных олимпиадах/ конкурсах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76ED" w:rsidRPr="00A176ED" w:rsidTr="00B27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Тема 9. Онлайн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профпроба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«Билет в будущее»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76ED" w:rsidRPr="00A176ED" w:rsidTr="00B27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Тема 10. Консультации по проектной деятельности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76ED" w:rsidRPr="00A176ED" w:rsidTr="00B27F4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Тема 11.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</w:p>
          <w:p w:rsidR="0039055C" w:rsidRPr="00A176ED" w:rsidRDefault="0039055C" w:rsidP="007A1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вуз-партнер, партнер-работодатель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F81533" w:rsidP="007A1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176ED" w:rsidRPr="00A176ED" w:rsidTr="00B27F4E">
        <w:tc>
          <w:tcPr>
            <w:tcW w:w="6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55C" w:rsidRPr="00A176ED" w:rsidRDefault="0039055C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E642E9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E642E9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5C" w:rsidRPr="00A176ED" w:rsidRDefault="00E642E9" w:rsidP="007A1E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</w:tbl>
    <w:p w:rsidR="00985AAF" w:rsidRPr="00A176ED" w:rsidRDefault="00985AAF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85AAF" w:rsidRPr="00A176ED" w:rsidSect="00985AA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курса</w:t>
      </w:r>
    </w:p>
    <w:p w:rsidR="00985AAF" w:rsidRPr="00A176ED" w:rsidRDefault="00985AAF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Pr="00A176ED">
        <w:rPr>
          <w:rFonts w:ascii="Times New Roman" w:hAnsi="Times New Roman" w:cs="Times New Roman"/>
          <w:b/>
          <w:sz w:val="28"/>
          <w:szCs w:val="28"/>
        </w:rPr>
        <w:t xml:space="preserve">Современное образование в сфере </w:t>
      </w:r>
      <w:proofErr w:type="spellStart"/>
      <w:r w:rsidRPr="00A176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медиаиндустрии</w:t>
      </w:r>
      <w:proofErr w:type="spellEnd"/>
      <w:r w:rsidRPr="00A176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proofErr w:type="spellStart"/>
      <w:r w:rsidRPr="00A176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медиатехнологий</w:t>
      </w:r>
      <w:proofErr w:type="spellEnd"/>
      <w:r w:rsidRPr="00A176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массовых коммуникаций</w:t>
      </w:r>
      <w:r w:rsidRPr="00A176ED">
        <w:rPr>
          <w:rFonts w:ascii="Times New Roman" w:hAnsi="Times New Roman" w:cs="Times New Roman"/>
          <w:b/>
          <w:sz w:val="28"/>
          <w:szCs w:val="28"/>
        </w:rPr>
        <w:t xml:space="preserve"> в России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Обзор востребованных направлений подготовки в ведущих вузах РФ.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Особенности приемной кампании, проходные баллы, целевое обучение.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Перспективы трудоустройства и карьерного роста выпускников.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Основные предметы учебного плана и требования к абитуриентам.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Предоставление актуальной информации об образовательных программах, проведение ознакомительных лекций, консультации по поступлению.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Информирование о потребности в кадрах конкретных специальностей в округе</w:t>
      </w:r>
      <w:r w:rsidRPr="00A176E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Организация встреч, информирование обучающихся и родителей, мониторинг интереса.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Тема 2. Профориентационный мониторинг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Разработка программы и методики мониторинга профессиональных предпочтений обучающихся.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Проведение входного и итогового анкетирования.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Анализ динамики выбора профессии.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Экспертная поддержка методик мониторинга.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Предоставление данных о востребованности профессий для корректировки мониторинга.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Проведение анкетирования, обработка результатов, ведение индивидуальных карт обучающихся.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Тема 3. Кадровый потенциал предприятий городского округа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Обзор предприятий </w:t>
      </w:r>
      <w:r w:rsidR="00740CE6" w:rsidRPr="00A176ED">
        <w:rPr>
          <w:rFonts w:ascii="Times New Roman" w:hAnsi="Times New Roman" w:cs="Times New Roman"/>
          <w:sz w:val="28"/>
          <w:szCs w:val="28"/>
        </w:rPr>
        <w:t xml:space="preserve">в сфере </w:t>
      </w:r>
      <w:proofErr w:type="spellStart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коммуникаций</w:t>
      </w:r>
      <w:r w:rsidRPr="00A176ED">
        <w:rPr>
          <w:rFonts w:ascii="Times New Roman" w:hAnsi="Times New Roman" w:cs="Times New Roman"/>
          <w:sz w:val="28"/>
          <w:szCs w:val="28"/>
        </w:rPr>
        <w:t xml:space="preserve"> в округе 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Номенклатура профессий и должностей на данных предприятиях.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Основные профессиональные компетенции (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hard&amp;softskills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), необходимые для профессиональной деятельности.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Преимущества работы в ор</w:t>
      </w:r>
      <w:r w:rsidR="00740CE6" w:rsidRPr="00A176ED">
        <w:rPr>
          <w:rFonts w:ascii="Times New Roman" w:hAnsi="Times New Roman" w:cs="Times New Roman"/>
          <w:sz w:val="28"/>
          <w:szCs w:val="28"/>
        </w:rPr>
        <w:t>га</w:t>
      </w:r>
      <w:r w:rsidRPr="00A176ED">
        <w:rPr>
          <w:rFonts w:ascii="Times New Roman" w:hAnsi="Times New Roman" w:cs="Times New Roman"/>
          <w:sz w:val="28"/>
          <w:szCs w:val="28"/>
        </w:rPr>
        <w:t xml:space="preserve">низациях </w:t>
      </w:r>
      <w:r w:rsidR="00740CE6" w:rsidRPr="00A176ED">
        <w:rPr>
          <w:rFonts w:ascii="Times New Roman" w:hAnsi="Times New Roman" w:cs="Times New Roman"/>
          <w:sz w:val="28"/>
          <w:szCs w:val="28"/>
        </w:rPr>
        <w:t xml:space="preserve">сферы </w:t>
      </w:r>
      <w:proofErr w:type="spellStart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</w:t>
      </w:r>
      <w:proofErr w:type="spellStart"/>
      <w:r w:rsidR="00740CE6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коммуникаций</w:t>
      </w:r>
      <w:r w:rsidRPr="00A176ED">
        <w:rPr>
          <w:rFonts w:ascii="Times New Roman" w:hAnsi="Times New Roman" w:cs="Times New Roman"/>
          <w:sz w:val="28"/>
          <w:szCs w:val="28"/>
        </w:rPr>
        <w:t>округа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Сопоставление требований работодателей с компетенциями выпускников вуза.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Предоставление информации о вакансиях, условиях труда и требованиях к сотрудникам.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 xml:space="preserve">ОО: </w:t>
      </w:r>
      <w:r w:rsidRPr="00A176ED">
        <w:rPr>
          <w:rFonts w:ascii="Times New Roman" w:hAnsi="Times New Roman" w:cs="Times New Roman"/>
          <w:sz w:val="28"/>
          <w:szCs w:val="28"/>
        </w:rPr>
        <w:t>Интеграция информации в классные часы, организация встреч с представителями кадровых служб.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4. </w:t>
      </w:r>
      <w:r w:rsidRPr="00A176ED">
        <w:rPr>
          <w:rFonts w:ascii="Times New Roman" w:hAnsi="Times New Roman" w:cs="Times New Roman"/>
          <w:b/>
          <w:sz w:val="28"/>
          <w:szCs w:val="28"/>
        </w:rPr>
        <w:t>Экскурсии на предприятия городского округа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4D7FA5" w:rsidRPr="00A176ED" w:rsidRDefault="004D7FA5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Посещение редакций федеральных и региональных СМИ, телецентров, пресс-служб.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Задачи: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Знакомство с материально-технической базой, структурой учреждений, связью программы обучения с требованиями профессий.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Действия обучающихся: Наблюдение за работой персонала, изучение особенностей работы, фиксация наблюдений в дневнике практики.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Рефлексия: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Обсуждение впечатлений, выявление соответствия ожиданий реальности.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Сопровождение экскурсий научными кураторами (при возможности), комментарий с академической точки зрения.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Разработка безопасных маршрутов, инструктаж, предоставление гидов из числа сотрудников, допуск в помещения.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Организация транспорта, сопровождение классов, обеспечение безопасности, инструктаж учащихся.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Тема 5. Профориентационные встречи с представителями профессий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Формирование реалистичного представления о буднях сотрудника </w:t>
      </w:r>
      <w:r w:rsidR="001C55C4" w:rsidRPr="00A176ED">
        <w:rPr>
          <w:rFonts w:ascii="Times New Roman" w:hAnsi="Times New Roman" w:cs="Times New Roman"/>
          <w:sz w:val="28"/>
          <w:szCs w:val="28"/>
        </w:rPr>
        <w:t xml:space="preserve">сферы </w:t>
      </w:r>
      <w:proofErr w:type="spellStart"/>
      <w:r w:rsidR="001C55C4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1C55C4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C55C4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1C55C4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коммуникаций</w:t>
      </w:r>
      <w:r w:rsidRPr="00A176ED">
        <w:rPr>
          <w:rFonts w:ascii="Times New Roman" w:hAnsi="Times New Roman" w:cs="Times New Roman"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Механизм: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Встречи в формате «вопрос-ответ», мастер-классы, истории успеха.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Роли участников: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Спикер (практик), модератор (педагог), аудитория (обучающиеся).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Рефлексия: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Заполнение листов обратной связи, эссе «Моя будущая профессия».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Участие в панельных дискуссиях о связи практики и теории.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Командирование сотрудников для выступлений, предоставление площадок для встреч.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Организация расписания, подготовка вопросов от учащихся, фиксация мероприятий.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6. </w:t>
      </w:r>
      <w:r w:rsidRPr="00A176ED">
        <w:rPr>
          <w:rFonts w:ascii="Times New Roman" w:hAnsi="Times New Roman" w:cs="Times New Roman"/>
          <w:b/>
          <w:sz w:val="28"/>
          <w:szCs w:val="28"/>
        </w:rPr>
        <w:t>Решение практических кейсов и задач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Модуль реализуется на основе метода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case-study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и направлен на формирование аналитического мышления. Практика организации занятий </w:t>
      </w:r>
      <w:r w:rsidRPr="00A176ED">
        <w:rPr>
          <w:rFonts w:ascii="Times New Roman" w:hAnsi="Times New Roman" w:cs="Times New Roman"/>
          <w:sz w:val="28"/>
          <w:szCs w:val="28"/>
        </w:rPr>
        <w:lastRenderedPageBreak/>
        <w:t>выстроена по циклу: «получение профессионального кейса → анализ → выдвижение и проверка гипотез → моделирование алгоритма → защита решения → экспертная рефлексия».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Разработка кейсов осуществляется партнёром-работодателем на базе реальных (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анонимизированных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и педагогически адаптированных) сценариев из практики округа. Вуз-партнер обеспечивает научную корректность и соотнесение заданий с требованиями ФГОС СОО и программой вступительных испытаний в вузы.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Занятия проводятся в формате групповой проектной работы с использованием цифровых инструментов. Итоговый контроль включает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оценивание, ведение портфолио и защиту решений перед экспертной комиссией.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</w:p>
    <w:p w:rsidR="00C91C42" w:rsidRPr="00A176ED" w:rsidRDefault="00C91C42" w:rsidP="00C91C42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методическая адаптация профессиональных сценариев под уровень обучающихся; </w:t>
      </w:r>
    </w:p>
    <w:p w:rsidR="00C91C42" w:rsidRPr="00A176ED" w:rsidRDefault="00C91C42" w:rsidP="00C91C42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критериальных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рубрик оценки; </w:t>
      </w:r>
    </w:p>
    <w:p w:rsidR="00C91C42" w:rsidRPr="00A176ED" w:rsidRDefault="00C91C42" w:rsidP="00C91C42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проведение обучающих семинаров для педагогов ОО по технологии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case-study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1C42" w:rsidRPr="00A176ED" w:rsidRDefault="00C91C42" w:rsidP="00C91C42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научное сопровождение и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итоговых защит.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</w:p>
    <w:p w:rsidR="00C91C42" w:rsidRPr="00A176ED" w:rsidRDefault="00C91C42" w:rsidP="00C91C42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формирование и регулярное обновление банка практических кейсов на основе актуальных задач округа; </w:t>
      </w:r>
    </w:p>
    <w:p w:rsidR="00C91C42" w:rsidRPr="00A176ED" w:rsidRDefault="00C91C42" w:rsidP="00C91C42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анонимизации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и этической безопасности передаваемых данных; </w:t>
      </w:r>
    </w:p>
    <w:p w:rsidR="00C91C42" w:rsidRPr="00A176ED" w:rsidRDefault="00C91C42" w:rsidP="00C91C42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командирование сотрудников для участия в разборе кейсов и экспертной оценке </w:t>
      </w:r>
      <w:proofErr w:type="gramStart"/>
      <w:r w:rsidRPr="00A176ED"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C91C42" w:rsidRPr="00A176ED" w:rsidRDefault="00C91C42" w:rsidP="00C91C42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валидация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решений.</w:t>
      </w:r>
    </w:p>
    <w:p w:rsidR="00C91C42" w:rsidRPr="00A176ED" w:rsidRDefault="00C91C42" w:rsidP="00C91C42">
      <w:pPr>
        <w:tabs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</w:p>
    <w:p w:rsidR="00C91C42" w:rsidRPr="00A176ED" w:rsidRDefault="00C91C42" w:rsidP="00C91C42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интеграция модуля в календарно-тематическое планирование; </w:t>
      </w:r>
    </w:p>
    <w:p w:rsidR="00C91C42" w:rsidRPr="00A176ED" w:rsidRDefault="00C91C42" w:rsidP="00C91C42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организация учебной среды (кабинет, ИТ-оборудование, раздаточные материалы); </w:t>
      </w:r>
    </w:p>
    <w:p w:rsidR="00C91C42" w:rsidRPr="00A176ED" w:rsidRDefault="00C91C42" w:rsidP="00C91C42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формирование малых групп и распределение ролей; ведение документации (дневники практики, протоколы разборов, портфолио); </w:t>
      </w:r>
    </w:p>
    <w:p w:rsidR="00C91C42" w:rsidRPr="00A176ED" w:rsidRDefault="00C91C42" w:rsidP="00C91C42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обеспечение педагогического сопровождения и психологической поддержки обучающихся в процессе решения сложных задач.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 w:rsidR="00183867" w:rsidRPr="00A176ED">
        <w:rPr>
          <w:rFonts w:ascii="Times New Roman" w:hAnsi="Times New Roman" w:cs="Times New Roman"/>
          <w:b/>
          <w:sz w:val="28"/>
          <w:szCs w:val="28"/>
        </w:rPr>
        <w:t>Литературная мастерская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Интеграция общеобразовательных программ с требованиями специальностей </w:t>
      </w:r>
      <w:r w:rsidR="00E73A89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сферы </w:t>
      </w:r>
      <w:proofErr w:type="spellStart"/>
      <w:r w:rsidR="00E73A89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медиаиндустрии</w:t>
      </w:r>
      <w:proofErr w:type="spellEnd"/>
      <w:r w:rsidR="00E73A89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3A89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медиатехнологий</w:t>
      </w:r>
      <w:proofErr w:type="spellEnd"/>
      <w:r w:rsidR="00E73A89"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массовых коммуникаций</w:t>
      </w:r>
      <w:r w:rsidRPr="00A176ED">
        <w:rPr>
          <w:rFonts w:ascii="Times New Roman" w:hAnsi="Times New Roman" w:cs="Times New Roman"/>
          <w:sz w:val="28"/>
          <w:szCs w:val="28"/>
        </w:rPr>
        <w:t>. Организация занятий базируется на решении адаптированных профессиональных кейсов.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 xml:space="preserve">Научно-академический этап: </w:t>
      </w:r>
      <w:r w:rsidRPr="00A176ED">
        <w:rPr>
          <w:rFonts w:ascii="Times New Roman" w:hAnsi="Times New Roman" w:cs="Times New Roman"/>
          <w:sz w:val="28"/>
          <w:szCs w:val="28"/>
        </w:rPr>
        <w:t>вуз-партнер определяет теоретический фундамент и обеспечивает соответствие формату ДВИ в профильные вузы.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Прикладно</w:t>
      </w:r>
      <w:proofErr w:type="spellEnd"/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-профессиональный этап: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работодатель передает обезличенные данные из реальной практики и формулирует профессиональные ограничения.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Педагогический этап: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ОО выстраивает логику нарастающей сложности, адаптирует материал под уровень обучающихся и организует практикум. 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Занятия проводятся с использованием цифровых инструментов. 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Механизм разработки задач: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Разработка осуществляется на совместных методических сессиях (очно/онлайн) не реже 1 раза в полугодие. Вуз предоставляет научную базу и эталонные решения, работодатель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валидирует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условия на предмет клинической реалистичности и отраслевых стандартов, ОО осуществляет дидактическую трансформацию (разбивка на этапы, добавление подсказок, формирование критериев оценивания). Готовый банк задач ежегодно обновляется.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Научно-методическое сопровождение модуля; разработка и апробация банка задач разного уровня сложности; проведение мастер-классов; консультация педагогов ОО по сложным разделам; экспертная оценка </w:t>
      </w:r>
      <w:proofErr w:type="gramStart"/>
      <w:r w:rsidRPr="00A176ED"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обучающихся и помощь в подготовке к профильным олимпиадам и ДВИ.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spellEnd"/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актуальных профессиональных сценариев и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анонимизированных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данных из практики; участие в формулировании условий задач, проведение встреч с практикующими специалистами;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валидация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разработанных обучающимися алгоритмов.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ОО: </w:t>
      </w:r>
      <w:r w:rsidRPr="00A176ED">
        <w:rPr>
          <w:rFonts w:ascii="Times New Roman" w:hAnsi="Times New Roman" w:cs="Times New Roman"/>
          <w:sz w:val="28"/>
          <w:szCs w:val="28"/>
        </w:rPr>
        <w:t>Интеграция модуля в календарно-тематическое планирование; обеспечение учебного процесса (ИТ-оборудование, доступ к ЭБС, раздаточные материалы, защита персональных данных); организация групповой работы, контроль освоения навыков, ведение портфолио и журналов практикумов; педагогическое сопровождение, мотивация обучающихся, подготовка к ЕГЭ и вступительным испытаниям; обеспечение соблюдения норм этики и информационной безопасности.</w:t>
      </w:r>
    </w:p>
    <w:p w:rsidR="00F81533" w:rsidRPr="00A176ED" w:rsidRDefault="00F81533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8. </w:t>
      </w:r>
      <w:r w:rsidRPr="00A176ED">
        <w:rPr>
          <w:rFonts w:ascii="Times New Roman" w:hAnsi="Times New Roman" w:cs="Times New Roman"/>
          <w:b/>
          <w:sz w:val="28"/>
          <w:szCs w:val="28"/>
        </w:rPr>
        <w:t>Подготовка к участию обучающихся в региональных олимпиадах/ конкурсах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Организация занятий по проектной деятельности с целью подготовки проектов на конкурсы.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Выбор темы проекта, актуализация проблемы городского округа</w:t>
      </w:r>
      <w:r w:rsidRPr="00A176E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Оформление исследовательской работы согласно требованиям конкурсов.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Научное руководство проектами, экспертиза актуальности тем, помощь в оформлении научных статей.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Предоставление практических задач для проектов, возможность апробации решений на базе учреждений.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Административная поддержка участия, заявка на конкурсы, координация графиков.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9. Онлайн </w:t>
      </w:r>
      <w:proofErr w:type="spellStart"/>
      <w:r w:rsidRPr="00A176ED">
        <w:rPr>
          <w:rFonts w:ascii="Times New Roman" w:hAnsi="Times New Roman" w:cs="Times New Roman"/>
          <w:b/>
          <w:bCs/>
          <w:sz w:val="28"/>
          <w:szCs w:val="28"/>
        </w:rPr>
        <w:t>профпроба</w:t>
      </w:r>
      <w:proofErr w:type="spellEnd"/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 на платформе «Билет в будущее»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Механизм организации профессиональных проб: регистрация на платформе, выбор диагностик, прохождение тестирования.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Построение индивидуальной образовательной траектории на основе полученных данных.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Рекомендации по выбору вузовских треков на платформе.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="00747F70" w:rsidRPr="00A176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 xml:space="preserve">Предоставление описаний компетенций для цифровых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профпроб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="00747F70" w:rsidRPr="00A176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76ED">
        <w:rPr>
          <w:rFonts w:ascii="Times New Roman" w:hAnsi="Times New Roman" w:cs="Times New Roman"/>
          <w:sz w:val="28"/>
          <w:szCs w:val="28"/>
        </w:rPr>
        <w:t>Техническая организация доступа, контроль прохождения, обсуждение результатов с психологом/куратором.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Тема 10. Консультации по проектной деятельности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Этапы подготовки: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Выбор темы, постановка цели и задач, обзор литературы, планирование эксперимента/исследования.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Руководство: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Индивидуальные и групповые консультации с наставниками из вуза.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Подготовка защиты: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Оформление презентации, подготовка доклада, ответы на потенциальные вопросы комиссии.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Тематика проектов: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актуальные проблемы в городском округе</w:t>
      </w:r>
      <w:r w:rsidRPr="00A176E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Предоставление научных руководителей, доступ к аудиториям или литературе, экспертиза промежуточных результатов.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Предоставление статистических данных или возможностей для сбора материала (при соблюдении этики и конфиденциальности).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proofErr w:type="gramStart"/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ОО:</w:t>
      </w:r>
      <w:r w:rsidRPr="00A176ED">
        <w:rPr>
          <w:rFonts w:ascii="Times New Roman" w:hAnsi="Times New Roman" w:cs="Times New Roman"/>
          <w:sz w:val="28"/>
          <w:szCs w:val="28"/>
        </w:rPr>
        <w:t>Выделение</w:t>
      </w:r>
      <w:proofErr w:type="spellEnd"/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времени в расписании, контроль сроков выполнения этапов, организация внутренних защит.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 xml:space="preserve">Тема 11. Итоговое занятие. 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Концепция итогового мероприятия: конференция.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Презентация проектов обучающихся.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Награждение активных участников программы.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lastRenderedPageBreak/>
        <w:t>Круглый стол с представителями вузов и работодателей по итогам выпуска и поступлению.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Вручение сертификатов об окончании программы внеурочной деятельности.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Сферы ответственности: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Вуз-партнер:</w:t>
      </w:r>
      <w:r w:rsidRPr="00A176ED">
        <w:rPr>
          <w:rFonts w:ascii="Times New Roman" w:hAnsi="Times New Roman" w:cs="Times New Roman"/>
          <w:sz w:val="28"/>
          <w:szCs w:val="28"/>
        </w:rPr>
        <w:t xml:space="preserve"> Участие в жюри конференции, предоставление приглашений для абитуриентов.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Работодатель:</w:t>
      </w:r>
      <w:r w:rsidRPr="00A176ED">
        <w:rPr>
          <w:rFonts w:ascii="Times New Roman" w:hAnsi="Times New Roman" w:cs="Times New Roman"/>
          <w:sz w:val="28"/>
          <w:szCs w:val="28"/>
        </w:rPr>
        <w:t xml:space="preserve"> Вручение памятных подарков, предложение мест для практики или целевого обучения.</w:t>
      </w:r>
    </w:p>
    <w:p w:rsidR="00C91C42" w:rsidRPr="00A176ED" w:rsidRDefault="00C91C42" w:rsidP="00C91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ОО: </w:t>
      </w:r>
      <w:r w:rsidRPr="00A176ED">
        <w:rPr>
          <w:rFonts w:ascii="Times New Roman" w:hAnsi="Times New Roman" w:cs="Times New Roman"/>
          <w:sz w:val="28"/>
          <w:szCs w:val="28"/>
        </w:rPr>
        <w:t>Организация площадки, приглашение гостей, подготовка отчетной документации, информирование СМИ.</w:t>
      </w:r>
    </w:p>
    <w:p w:rsidR="00C91C42" w:rsidRPr="00A176ED" w:rsidRDefault="00C91C42" w:rsidP="00C91C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42" w:rsidRPr="00A176ED" w:rsidRDefault="00C91C42" w:rsidP="00C66F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3A89" w:rsidRPr="00A176ED" w:rsidRDefault="00E73A89" w:rsidP="00C66F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73A89" w:rsidRPr="00A176ED" w:rsidSect="00985AA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10878" w:rsidRPr="00A176ED" w:rsidRDefault="00210878" w:rsidP="0021087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УЧЕБНО-ТЕМАТИЧЕСКОЕ ПЛАНИРОВАНИЕ</w:t>
      </w:r>
    </w:p>
    <w:p w:rsidR="00210878" w:rsidRPr="00A176ED" w:rsidRDefault="00210878" w:rsidP="0021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878" w:rsidRPr="00A176ED" w:rsidRDefault="00210878" w:rsidP="002108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Общее учебно-тематическое планирование курса внеурочной деятельности</w:t>
      </w:r>
    </w:p>
    <w:p w:rsidR="00210878" w:rsidRPr="00A176ED" w:rsidRDefault="00210878" w:rsidP="002108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tbl>
      <w:tblPr>
        <w:tblW w:w="149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2908"/>
        <w:gridCol w:w="1027"/>
        <w:gridCol w:w="1027"/>
        <w:gridCol w:w="2409"/>
        <w:gridCol w:w="2047"/>
        <w:gridCol w:w="2835"/>
        <w:gridCol w:w="1984"/>
      </w:tblGrid>
      <w:tr w:rsidR="00A176ED" w:rsidRPr="00A176ED" w:rsidTr="00210878">
        <w:trPr>
          <w:trHeight w:val="620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Раздел/Тема занятий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ind w:right="-108"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 (программное содержание)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 занятия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деятельности обучающихся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ственные</w:t>
            </w:r>
            <w:proofErr w:type="spellEnd"/>
          </w:p>
        </w:tc>
      </w:tr>
      <w:tr w:rsidR="00A176ED" w:rsidRPr="00A176ED" w:rsidTr="00210878">
        <w:trPr>
          <w:trHeight w:val="620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ind w:right="-108"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-тика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878" w:rsidRPr="00A176ED" w:rsidRDefault="00210878" w:rsidP="007A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176ED" w:rsidRPr="00A176ED" w:rsidTr="00210878">
        <w:trPr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образование в сфере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медиаиндустрии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медиатехнологий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массовых коммуникаций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направлений, ДВИ, целевое обучение, карьерные треки, требования вузов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Встреча-семинар,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инфоматериалов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заполнение рефлексивных карт, формулирование вопросов к представителям вуза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представитель вуза-партнера</w:t>
            </w:r>
          </w:p>
        </w:tc>
      </w:tr>
      <w:tr w:rsidR="00A176ED" w:rsidRPr="00A176ED" w:rsidTr="00210878">
        <w:trPr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Профориентационный мониторинг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Входное/итоговое анкетирование, анализ динамики выбора, ведение индивидуальных карт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самодиаг-ностики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индивидуаль-ная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Заполнение анкет, сравнение результатов 10 и 11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коррекция ИОТ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A176ED" w:rsidRPr="00A176ED" w:rsidTr="00210878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Кадровый потенциал предприятий городского округа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Номенклатура должностей, требования к компетенциям,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соцгарантии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целевое обучение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Панельная дискуссия с HR, аналитический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вакансий, составление эссе-плана трудоустройства, сопоставление навыков с требованиями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муниципали-тета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, партнер-работодатель</w:t>
            </w:r>
          </w:p>
        </w:tc>
      </w:tr>
      <w:tr w:rsidR="00A176ED" w:rsidRPr="00A176ED" w:rsidTr="00210878">
        <w:trPr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городского округа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работой персонала, изучение оборудования, фиксация в дневнике практики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-экскурсия, маршрут-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дневника, фото/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видеофиксация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интервью с сотрудниками, сравнительный анализ ожиданий/ реальности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</w:tr>
      <w:tr w:rsidR="00A176ED" w:rsidRPr="00A176ED" w:rsidTr="00210878">
        <w:trPr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встречи с представителями профессий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встречи с представителями профессий</w:t>
            </w:r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проведение занятий практикующими журналистами,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медиаменеджерами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SMM-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специалистами.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успеха, разбор рабочих ситуаций, этические аспекты, карьерные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траектории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Мастер-класс, формат «вопрос-ответ», карьерное ток-шоу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вопросов, активное слушание, заполнение листов обратной связи, написание мини-эссе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</w:tr>
      <w:tr w:rsidR="00A176ED" w:rsidRPr="00A176ED" w:rsidTr="00210878">
        <w:trPr>
          <w:trHeight w:val="24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кейсов и задач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актуальных производственных ситуаций</w:t>
            </w:r>
            <w:r w:rsidRPr="00A176E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, решение ситуационных задач (кейс-метод)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Кейс-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хакатон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групповой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симуляцион-ный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практикум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ролей, моделирование, проектирование алгоритмов, публичная защита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</w:tr>
      <w:tr w:rsidR="00A176ED" w:rsidRPr="00A176ED" w:rsidTr="00D7334C">
        <w:trPr>
          <w:cantSplit/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мастерская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Интерпретация литературных произведений с учетом историко-литературной обусловленности, культурного контекста и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связей с современностью, используя терминологию современного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литературове-дения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, искусствоведе-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, театроведения, киноведения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Лекции, практикум, ролевая симуляция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вопросов, активное слушание. </w:t>
            </w:r>
          </w:p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инфоматериалов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Выполнение практических работ.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</w:p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</w:tr>
      <w:tr w:rsidR="00A176ED" w:rsidRPr="00A176ED" w:rsidTr="00B3029A">
        <w:trPr>
          <w:cantSplit/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обучающихся в региональных олимпиадах/ конкурсах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темы, актуализация проблемы округа, оформление работы, репетиция защиты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Проектный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воркшоп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научному стилю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источников, структурирование работы, оформление по требованиям конкурсов, прогон защиты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</w:tr>
      <w:tr w:rsidR="00A176ED" w:rsidRPr="00A176ED" w:rsidTr="00B3029A">
        <w:trPr>
          <w:cantSplit/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профпроба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«Билет в будущее»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Регистрация, прохождение диагностик, интерпретация отчёта, построение ИОТ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Цифровая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аналитическая сессия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тестов, анализ цифровой траектории, составление плана развития на 1–2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</w:t>
            </w:r>
          </w:p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</w:tr>
      <w:tr w:rsidR="00A176ED" w:rsidRPr="00A176ED" w:rsidTr="006A4BB7">
        <w:trPr>
          <w:cantSplit/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Консультации по проектной деятельности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цели, обзор литературы, планирование эксперимента, оформление, подготовка к защите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Индивидуальная/ групповая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-кая консультация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гипотезы, подготовка материалов, подготовка презентации, отработка ответов комиссии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</w:t>
            </w:r>
          </w:p>
        </w:tc>
      </w:tr>
      <w:tr w:rsidR="00A176ED" w:rsidRPr="00A176ED" w:rsidTr="006A4BB7">
        <w:trPr>
          <w:cantSplit/>
          <w:trHeight w:val="12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лучших проектов, круглый стол, вручение сертификатов, диалог с партнёрами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Конференция, карьерный круглый стол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Публичная защита проекта, участие в дискуссии, получение экспертной оценки и сертификата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</w:p>
          <w:p w:rsidR="00B3029A" w:rsidRPr="00A176ED" w:rsidRDefault="00B3029A" w:rsidP="00B302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вуз-партнер, партнер-работодатель</w:t>
            </w:r>
          </w:p>
        </w:tc>
      </w:tr>
      <w:tr w:rsidR="00A176ED" w:rsidRPr="00A176ED" w:rsidTr="007D205B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9A" w:rsidRPr="00A176ED" w:rsidRDefault="00B3029A" w:rsidP="00B302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6ED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29A" w:rsidRPr="00A176ED" w:rsidRDefault="00B3029A" w:rsidP="00B3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</w:tr>
    </w:tbl>
    <w:p w:rsidR="00210878" w:rsidRPr="00A176ED" w:rsidRDefault="00210878" w:rsidP="002108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44E1E" w:rsidRPr="00A176ED" w:rsidRDefault="00944E1E" w:rsidP="002108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F235F" w:rsidRPr="00A176ED" w:rsidRDefault="007F235F" w:rsidP="002108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sectPr w:rsidR="007F235F" w:rsidRPr="00A176ED" w:rsidSect="00985AA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10878" w:rsidRPr="00A176ED" w:rsidRDefault="00210878" w:rsidP="002108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Учебно-тематическое планирование раздела «</w:t>
      </w:r>
      <w:r w:rsidR="00944E1E" w:rsidRPr="00A176ED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Литературная мастерская</w:t>
      </w: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:rsidR="00210878" w:rsidRPr="00A176ED" w:rsidRDefault="00210878" w:rsidP="0021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2728"/>
        <w:gridCol w:w="1027"/>
        <w:gridCol w:w="1383"/>
        <w:gridCol w:w="2199"/>
        <w:gridCol w:w="3188"/>
        <w:gridCol w:w="3968"/>
      </w:tblGrid>
      <w:tr w:rsidR="00A176ED" w:rsidRPr="00A176ED" w:rsidTr="00B3029A">
        <w:trPr>
          <w:cantSplit/>
          <w:trHeight w:val="418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985AAF" w:rsidP="00E6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985AAF" w:rsidRPr="00A176ED" w:rsidRDefault="00985AAF" w:rsidP="00E6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985AAF" w:rsidP="00E6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985AAF" w:rsidP="00E642E9">
            <w:pPr>
              <w:spacing w:after="0" w:line="240" w:lineRule="auto"/>
              <w:ind w:right="-108"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184A19" w:rsidP="00E642E9">
            <w:pPr>
              <w:spacing w:after="0" w:line="240" w:lineRule="auto"/>
              <w:ind w:right="-108"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31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985AAF" w:rsidP="00E6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 занятия 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985AAF" w:rsidP="00E6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деятельности обучающихся</w:t>
            </w:r>
          </w:p>
        </w:tc>
      </w:tr>
      <w:tr w:rsidR="00A176ED" w:rsidRPr="00A176ED" w:rsidTr="00B3029A">
        <w:trPr>
          <w:cantSplit/>
          <w:trHeight w:val="418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AF" w:rsidRPr="00A176ED" w:rsidRDefault="00985AAF" w:rsidP="000C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AF" w:rsidRPr="00A176ED" w:rsidRDefault="00985AAF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AAF" w:rsidRPr="00A176ED" w:rsidRDefault="00985AAF" w:rsidP="00E642E9">
            <w:pPr>
              <w:spacing w:after="0" w:line="240" w:lineRule="auto"/>
              <w:ind w:right="-108"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AAF" w:rsidRPr="00A176ED" w:rsidRDefault="00C045B7" w:rsidP="00B3029A">
            <w:pPr>
              <w:spacing w:after="0" w:line="240" w:lineRule="auto"/>
              <w:ind w:right="-108" w:hanging="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AF" w:rsidRPr="00A176ED" w:rsidRDefault="00985AAF" w:rsidP="000C30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AF" w:rsidRPr="00A176ED" w:rsidRDefault="00985AAF" w:rsidP="000C30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AF" w:rsidRPr="00A176ED" w:rsidRDefault="00985AAF" w:rsidP="000C30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D6D" w:rsidRPr="00A176ED" w:rsidRDefault="00BD3D6D" w:rsidP="000C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6D" w:rsidRPr="00A176ED" w:rsidRDefault="00C045B7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«Литературной мастерской».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6D" w:rsidRPr="00A176ED" w:rsidRDefault="00BD3D6D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D6D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6D" w:rsidRPr="00A176ED" w:rsidRDefault="00C045B7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Вступительное занятие «Добро пожаловать в </w:t>
            </w:r>
            <w:hyperlink r:id="rId6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"Л</w:t>
              </w:r>
            </w:hyperlink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итературную мастерскую</w:t>
            </w:r>
            <w:hyperlink r:id="rId7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!"»</w:t>
              </w:r>
            </w:hyperlink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6D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6D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D3D6D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пределение содержания модулей и приоритетных видов деятельности, участвуют в обсуждении. Работают со словарями и справочной литературой. Работают с разными информационными источниками, в том числе в </w:t>
            </w:r>
            <w:proofErr w:type="spellStart"/>
            <w:r w:rsidR="00BD3D6D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C045B7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А.Н. Островский: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3C9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C045B7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А.Н. Островский. «Колумб </w:t>
            </w:r>
            <w:proofErr w:type="spellStart"/>
            <w:proofErr w:type="gram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Замоскворечья»</w:t>
            </w:r>
            <w:r w:rsidR="005263C9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proofErr w:type="gramEnd"/>
            <w:r w:rsidR="005263C9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Замоскворечья, патриархальные быт и нравы его жителей. Замоскворечье в произведениях драматурга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драматурга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Составляют хронологическую таблицу жизни и творчества писателя. Участвуют в коллективном обсуждении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9169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А.Н. Островский. </w:t>
            </w:r>
            <w:r w:rsidR="00916951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3C9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916951" w:rsidP="00916951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А.Н. Островский. 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Бесприданни</w:t>
            </w:r>
            <w:r w:rsidR="003468EC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 или «Свои люди – сочтемся»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с использованием технологии «Стратегия чтения»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 отвечают на вопросы и участвуют в коллективном обсуждении, работают в паре и в группе.</w:t>
            </w:r>
          </w:p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Сопоставляют героев и события, в том числе используя таблицы. Выявляют неоднозначность художественных смыслов, заложенных в литературном произведении, с учетом авторской позиции. Анализируют произведение с учетом его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-жанровой принадлежности в единстве формы и содержания с использованием теоретико-литературных терминов и понятий.</w:t>
            </w:r>
          </w:p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Составляют лексические и историко-культурные комментарии.</w:t>
            </w:r>
          </w:p>
          <w:p w:rsidR="005263C9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Работают со словарями и справочной литературой.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916951" w:rsidP="000C30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А.Н. Островский. Пьесы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63C9" w:rsidRPr="00A176ED" w:rsidRDefault="005263C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А.Н. Островский. 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Беспридан</w:t>
            </w:r>
            <w:r w:rsidR="00184A19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ница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 или «Свои люди – сочтемся»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Дискуссионное обсуждение одного из произведений писателя по теме дискуссии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3C9" w:rsidRPr="00A176ED" w:rsidRDefault="005263C9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об истории создания произведения с использованием справочной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 Характеризуют сюжет, героев, идейно-эмоциональное содержание произведения, ключевые проблемы и выражают свое отношение к ним. Развернуто отвечают на вопросы и участвуют в коллективном обсуждении, дискуссии,</w:t>
            </w:r>
            <w:r w:rsidR="0084759A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работают в паре и в группе. Работают с разными информационными источниками, в том числе в </w:t>
            </w:r>
            <w:proofErr w:type="spellStart"/>
            <w:r w:rsidR="0084759A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И.А. Гончаров: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663A89" w:rsidP="00E642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И.А. Гончаров: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драматурга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Составляют хронологическую таблицу жизни и творчества писателя. Участвуют в коллективном обсуждении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9169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И.А. Гончаров. Роман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И.А. Гончаров. «Обыкновенная история» или очерки из книги «Фрегат «Паллада»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«Читаем вместе». Чтение фрагментов книги. Исследователь-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«История одного произведения»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 отвечают на вопросы и участвуют в коллективном обсуждении, работают в паре и в группе.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Сопоставляют героев и события, в том числе используя таблицы. Выявляют неоднозначность художественных смыслов, заложенных в литературном произведении, с учетом авторской позиции. Характеризуют жанр, тематику, проблематику, идеи, сюжет, композицию, анализируют ключевые эпизоды с учетом авторской позиции и опорой на литературно-критические статьи.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Составляют лексические и историко-культурные комментарии.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Работают со словарями и справочной литературой. 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9169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И.А. Гончаров. Роман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И.А. Гончаров. «Обыкновенная история», очерки из книги «Фрегат «Паллада»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Дискуссионное обсуждение одного из произведений писателя по теме дискуссии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об истории создания произведения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характеризуют сюжет, героев, идейно-эмоциональное содержание произведения, ключевые проблемы и выражают свое отношение к ним. Развернуто отвечают на вопросы и участвуют в дискуссии, работают в паре и в группе. Работают с разными информационными источниками, в том числе в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C045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И.С. Тургенев: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И.С. Тургенев: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карта мест, где жил и творил писатель «Путешествие по тургеневским местам»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писателя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участвуют в коллективном обсуждении. Составляют хронологическую таблицу жизни и творчества писателя.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9169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И.С. Тургенев. Повести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И.С. Тургенев. «Первая любовь», «Вешние воды», «Рудин», «Дворянское гнездо»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лучшую рекламу произведения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 отвечают на вопросы и участвуют в коллективном обсуждении, работают в паре и в группе.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Сопоставляют героев и события, в том числе используя таблицы. Составляют лексические и историко-культурные комментарии. Работают со словарями и справочной литературой</w:t>
            </w:r>
          </w:p>
        </w:tc>
      </w:tr>
      <w:tr w:rsidR="00A176ED" w:rsidRPr="00A176ED" w:rsidTr="00B3029A">
        <w:trPr>
          <w:cantSplit/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Тютчев: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Тютчев: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по местам, где жил и творил поэт «Жизнь и судьба Ф.И. Тютчева»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поэта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участвуют в коллективном обсуждении. Составляют хронологическую таблицу жизни и творчества писателя.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Тютчев. Поэтический час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Ф.И. Тютчев. «Нам не дано предугадать…», «Певучесть есть в морских волнах…», «Природа – сфинкс. И тем она верней...», «Эти бедные селенья…», «О вещая душа моя!..», «День и ночь»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«Поэтический час». Выразительное чтение стихотворений поэта и собственных стихотворений обучающихся «В Россию можно только верить…»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Н.А. Некрасов. Поэтический час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Н.А. Некрасов. «Поэт и гражданин», «Элегия» («Пускай нам говорит изменчивая мода...»), «О Муза! я у двери гроба…», «Блажен незлобивый поэт…», «Памяти Добролюбова», «Пророк»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«Поэтический час». Чтение произведений поэта по выбору. Составление интерактивного списка произведений Н.А. Некрасова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Выявляют неоднозначность художественных смыслов, заложенных в литературном произведении, с учетом авторской позиции. 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Н.А. Некрасов. Поэтический час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Н.А. Некрасов. «Поэт и гражданин», «Элегия» («Пускай нам говорит изменчивая мода...»), «О Муза! я у двери гроба…», «Блажен незлобивый поэт…», «Памяти Добролюбова», «Пророк»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Дискуссионное обсуждение темы «Н.А. Некрасов – представитель лирической или гражданской поэзии?»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Осмысливают художественную картину жизни, созданную автором, понимают ключевые проблемы и выражают свое отношение к ним.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Составляют лексические и историко-культурные комментарии, используя словари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Анализируют лирическое произведение с учетом его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-жанровой принадлежности в единстве формы и содержания с использованием теоретико-литературных терминов и понятий.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Сопоставляют стихотворения с другими произведениями русской и мировой литературы, интерпретациями в различных видах искусств (графика, живопись, театр, кино, музыка и др.).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Развернуто отвечают на вопросы и участвуют в коллективном обсуждении, дискуссии, работают в паре и в группе. Работают с разными информационными источниками, в том числе в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А.А. Фет. Поэтический час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А.А. Фет. «Вечер», «Это утро, радость эта…», «Я тебе ничего не скажу…», «Заря прощается с землею...», «На заре ты ее не буди…», «Как беден наш язык! Хочу и не могу…», «На стоге сена ночью южной…»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Литературные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визитки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стихотворений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поэта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Выявляют неоднозначность художественных смыслов, заложенных в литературном произведении, с учетом авторской позиции. Анализируют лирическое произведение с учетом его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-жанровой принадлежности в единстве формы и содержания с использованием теоретико-литературных терминов и понятий.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А.А. Фет. Поэтический час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А.А. Фет. «Вечер», «Я тебе ничего не скажу…», «Заря прощается с землею...», «На заре ты ее не буди…», «Как беден наш язык! Хочу и не могу…», «На стоге сена ночью южной…»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со стихотворениями А.А. Фета. Составление интерактивного сборника стихотворений поэта «Звуки тишины»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Выявляют неоднозначность художественных смыслов, заложенных в литературном произведении, с учетом авторской позиции. 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А.К. Толстой. Поэтический час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А.К. Толстой. «Средь шумного бала, случайно…», «Колокольчики мои…», «Меня, во мраке и в пыли…», «Двух станов не боец, но только гость случайный…»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«Поэтический час».  «А.К. Толстой и музыка». Выразительное чтение стихотворений поэта и слушание/ исполнение романсов на его стихи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3468EC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Чернышевский. Роман, статьи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Г. Чернышевский. Роман «Что делать?» (главы по выбору). Статьи «Детство и отрочество. Военные рассказы графа Л.Н. Толстого», «Русский человек на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rendez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vous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Размышления по прочтении повести г. Тургенева </w:t>
            </w:r>
            <w:hyperlink r:id="rId8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"А</w:t>
              </w:r>
            </w:hyperlink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hyperlink r:id="rId9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я"»</w:t>
              </w:r>
            </w:hyperlink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Диспут. Дискуссионное обсуждение одной из тем, например «Теория «разумного эгоизма»: за и против»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об истории создания произведения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Характеризуют сюжет, героев, идейно-эмоциональное содержание произведения, ключевые проблемы и выражают свое отношение к ним. Развернуто отвечают на вопросы и участвуют в коллективном обсуждении, дискуссии, работают в паре и в группе. Работают с разными информационными источниками, в том числе в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 М. Достоевский: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 М. Достоевский: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Виртуальные экскурсии по местам жизни и творчества писателя; исследовательская работа по биографии и творчеству писателя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писателя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участвуют в коллективном обсуждении. Составляют хронологическую таблицу жизни и творчества писателя.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 М. Достоевский. Повести и романы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 М. Достоевский. Повести и романы (по выбору). Например: 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Неточка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Незванова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», «Сон смешного человека», «Идиот», «Подросток»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Выразительное чтение фрагментов произведений писателя, их обсуждение с использованием технологии Развитие критического мышления через чтение и письмо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Выявляют неоднозначность художественных смыслов, заложенных в литературном произведении, с учетом авторской позиции. Анализируют литературное произведение с учетом его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-жанровой принадлежности в единстве формы и содержания с использованием теоретико-литературных терминов и понятий. Составляют таблицы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 М. Достоевский. Повести и романы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Ф. М. Достоевский. Повести и романы (по выбору). Например: 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Неточка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Незванова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», «Сон смешного человека», «Идиот», «Подросток»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Ролевая игра «Суд литературного героя». Дискуссионное обсуждение одного или нескольких героев произведений писателя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произведениях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 Характеризуют героев, идейно-эмоциональное содержание произведения, ключевые проблемы и выражают свое отношение к ним.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Развернуто отвечают на вопросы и участвуют в коллективном обсуждении, дискуссии, работают в паре и в группе. Работают с разными информационными источниками, в том числе в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</w:t>
            </w:r>
            <w:r w:rsidR="003468EC"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«Война и мир в жизни Л.Н. Толстого»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писателя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участвуют в коллективном обсуждении. Составляют хронологическую таблицу жизни и творчества писателя.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Л.Н. Толстой. Рассказы, повести и романы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Толстой. Рассказы, повести и романы (по выбору). Например: рассказы из цикла «Севастопольские рассказы», «Смерть Ивана Ильича», «Анна Каренина»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произведений писателя, их обсуждение с использованием стратегий чтения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Выявляют неоднозначность художественных смыслов, заложенных в литературном произведении, с учетом авторской позиции. Анализируют литературное произведение с учетом его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-жанровой принадлежности в единстве формы и содержания с использованием теоретико-литературных терминов и понятий. Составляют таблицы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Л.Н. Толстой. Рассказы, повести и романы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Толстой. Рассказы, повести и романы (по выбору). Например: рассказы из цикла «Севастопольские рассказы», «Смерть Ивана Ильича», «Анна Каренина»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Круглый стол. * Дискуссионное обсуждение одной из тем, например </w:t>
            </w:r>
            <w:hyperlink r:id="rId10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«"М</w:t>
              </w:r>
            </w:hyperlink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ысль семейна</w:t>
            </w:r>
            <w:hyperlink r:id="rId11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я"</w:t>
              </w:r>
            </w:hyperlink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романе </w:t>
            </w:r>
            <w:hyperlink r:id="rId12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"А</w:t>
              </w:r>
            </w:hyperlink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нна Каренин</w:t>
            </w:r>
            <w:hyperlink r:id="rId13" w:anchor="i-5">
              <w:r w:rsidRPr="00A176E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а"»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произведении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 Характеризуют героев, идейно-эмоциональное содержание произведения, ключевые проблемы и выражают свое отношение к ним.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Развернуто отвечают на вопросы и участвуют в коллективном обсуждении, дискуссии, работают в паре и в группе. Работают с разными информационными источниками, в том числе в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медиапространстве</w:t>
            </w:r>
            <w:proofErr w:type="spellEnd"/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23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Л.Н. Толстой. Рассказы, повести и романы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Толстой. Рассказы, повести и романы (по выбору). Например, рассказы из цикла «Севастопольские рассказы», «Смерть Ивана Ильича», «Анна Каренина»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«Читаем вместе». Выразительное чтение фрагментов произведений Л.Н. Толстого (по выбору обучающихся)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М.Е. Салтыков-Щедрин: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М.Е. Салтыков-Щедрин: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985A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«Калейдоскоп жизни и творчества М.Е. Салтыкова-Щедрина», исследовательская работа по биографии и творчеству сатирика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писателя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, участвуют в коллективном обсуждении.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Составляют хронологическую таблицу жизни и творчества писателя. Разрабатывают индивидуальный/ коллективный учебный проект, используя различные источники, в том числе ресурсы традиционных библиотек и электронных библиотечных систем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25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М.Е. Салтыков-Щедрин. Сказки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М.Е. Салтыков-Щедрин. Сказки (по выбору). Например: «Пропала совесть», «Медведь на воеводстве», «Карась-идеалист», «Коняга»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литературной викторины по произведениям сатирика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985A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 (устно или письменно с использованием цитирования) и самостоятельно формулируют вопросы к тексту.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Участвуют в коллективном обсуждении, работают в паре и в группе.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Сопоставляют героев и события, в том числе используя таблицы. Составляют лексические и историко-культурные комментарии. Работают со словарями и справочной литературой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26</w:t>
            </w:r>
            <w:r w:rsidR="00A176ED" w:rsidRPr="00A17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drawingObject17" o:spid="_x0000_s1026" style="position:absolute;margin-left:452.35pt;margin-top:275.55pt;width:93.65pt;height:15.8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9329,2011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" o:allowincell="f" adj="0,,0" path="m,l,201104r1189329,l1189329,,,xe" stroked="f">
                  <v:stroke joinstyle="round"/>
                  <v:formulas/>
                  <v:path arrowok="t" o:connecttype="custom" o:connectlocs="0,0;0,201295;1189355,201295;1189355,0;0,0" o:connectangles="0,0,0,0,0" textboxrect="0,0,1189329,201104"/>
                  <w10:wrap anchorx="page" anchory="page"/>
                </v:shape>
              </w:pict>
            </w:r>
            <w:r w:rsidR="00A176ED" w:rsidRPr="00A17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drawingObject18" o:spid="_x0000_s1032" style="position:absolute;margin-left:452.35pt;margin-top:295.35pt;width:124.65pt;height:16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800,2060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" o:allowincell="f" adj="0,,0" path="m,l,206044r1582800,l1582800,,,xe" stroked="f">
                  <v:stroke joinstyle="round"/>
                  <v:formulas/>
                  <v:path arrowok="t" o:connecttype="custom" o:connectlocs="0,0;0,205740;1583055,205740;1583055,0;0,0" o:connectangles="0,0,0,0,0" textboxrect="0,0,1582800,206044"/>
                  <w10:wrap anchorx="page" anchory="page"/>
                </v:shape>
              </w:pic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346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Н.С. Лесков. Рассказы и повести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Н.С. Лесков. Рассказы и повести (по выбору). Например: «Очарованный странник», «Однодум», «Тупейный художник», «Леди Макбет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Мценского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уезда»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«Читаем вместе». Выразительное чтение произведений писателя или их фрагментов (по выбору обучающихся)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 П. Чехов: жизнь и творчество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 П. Чехов: жизнь и творчество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Литературный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портрет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»**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писателя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985A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жизни и творчестве писателя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участвуют в коллективном обсуждении. 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28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C045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А.П. Чехов. Рассказы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А.П. Чехов. Рассказы (по выбору). Например: «Студент», «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Ионыч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», «Дама с собачкой», «Человек в футляре», «Крыжовник», «О любви», «Попрыгунья», «Душечка», «Дом с мезонином»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Исследовательская работа «История одного произведения»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Выявляют неоднозначность художественных смыслов, заложенных в литературном произведении, с учетом авторской позиции. Анализируют литературное произведение с учетом его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-жанровой принадлежности в единстве формы и содержания с использованием теоретико-литературных терминов и понятий. Составляют таблицы.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29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C045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А.П. Чехов. Пьесы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А.П. Чехов. Пьесы «Чайка», «Дядя Ваня», «Три сестры»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«В гостях у чеховских героев». Инсценировка фрагментов пьес А.П. Чехова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C045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Зарубежная проза второй половины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Зарубежная проза второй половины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</w:t>
            </w:r>
            <w:proofErr w:type="gram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Ч. Диккенс. «Дэвид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Копперфилд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«Большие надежды»; Г. Флобер. «Мадам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Бовари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»; Э. Золя. «Творчество»; Г. де Мопассан. «Милый друг» и др.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выбору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Создание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сценариев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буктрейлеров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произведений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Подбирают и обобщают материалы о литературном произведении с использованием справочной литературы и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. Выявляют неоднозначность художественных смыслов, заложенных в литературном произведении, с учетом авторской позиции.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C045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Зарубежная литература второй половины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 (поэзия).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Зарубежная литература второй половины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 (поэзия). Например: стихотворения А. Рембо, Ш.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Бодлера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, П. Верлена, Э. Верхарна и др. (по выбору)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«Поэтический час». Выразительное чтение стихотворений по выбору обучающихся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C045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Зарубежная литература второй половины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 (драматургия).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Зарубежная литература второй половины 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 (драматургия). </w:t>
            </w:r>
            <w:proofErr w:type="gram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Г.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Гауптман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«Перед восходом солнца», «Одинокие»; Г. Ибсен. «Кукольный дом», «Пер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Гюнт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» и др.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«Читаем вместе». Выразительное чтение пьес или их фрагментов по ролям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Литературные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произведения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Литературные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произведения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литературных произведений обучающихся «Проба пера»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34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Лирические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произведения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России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756216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Лирические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произведения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России</w:t>
            </w:r>
            <w:proofErr w:type="spellEnd"/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«Посвящается России».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сценария литературной композиции. Выразительное чтение стихотворений о России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воспринимают и выразительно читают литературное произведение, выражают личностное отношение к нему.</w:t>
            </w:r>
          </w:p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неоднозначность художественных смыслов, заложенных в литературном произведении, с учетом авторской позиции</w:t>
            </w:r>
          </w:p>
        </w:tc>
      </w:tr>
      <w:tr w:rsidR="00A176ED" w:rsidRPr="00A176ED" w:rsidTr="00B3029A">
        <w:trPr>
          <w:cantSplit/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литературных заданий повышенной сложности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9200A1" w:rsidP="000C30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литературных заданий повышенной сложности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самостоятельная работа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0C30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литературных заданий повышенной сложности</w:t>
            </w:r>
          </w:p>
        </w:tc>
      </w:tr>
      <w:tr w:rsidR="00A176ED" w:rsidRPr="00A176ED" w:rsidTr="00B3029A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ind w:left="11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ind w:left="111" w:right="1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663A89" w:rsidP="0075621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951" w:rsidRPr="00A176ED" w:rsidRDefault="00663A89" w:rsidP="005576C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ind w:left="111" w:right="439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ind w:left="111" w:right="9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951" w:rsidRPr="00A176ED" w:rsidRDefault="00916951" w:rsidP="00E642E9">
            <w:pPr>
              <w:widowControl w:val="0"/>
              <w:spacing w:after="0" w:line="240" w:lineRule="auto"/>
              <w:ind w:left="111" w:right="4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1707" w:rsidRPr="00A176ED" w:rsidRDefault="00111707" w:rsidP="00111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707" w:rsidRPr="00A176ED" w:rsidRDefault="00A176ED" w:rsidP="00656D63">
      <w:pPr>
        <w:widowControl w:val="0"/>
        <w:spacing w:after="0" w:line="311" w:lineRule="auto"/>
        <w:ind w:left="284" w:right="79" w:firstLine="706"/>
        <w:rPr>
          <w:rFonts w:ascii="Times New Roman" w:eastAsia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drawingObject24" o:spid="_x0000_s1031" style="position:absolute;left:0;text-align:left;margin-left:216.1pt;margin-top:.15pt;width:583.45pt;height:16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09941,2057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" o:allowincell="f" adj="0,,0" path="m,l,205738r7409941,l7409941,,,xe" stroked="f">
            <v:stroke joinstyle="round"/>
            <v:formulas/>
            <v:path arrowok="t" o:connecttype="custom" o:connectlocs="0,0;0,205740;7409815,205740;7409815,0;0,0" o:connectangles="0,0,0,0,0" textboxrect="0,0,7409941,205738"/>
            <w10:wrap anchorx="page"/>
          </v:shape>
        </w:pict>
      </w:r>
      <w:r w:rsidRPr="00A176E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drawingObject25" o:spid="_x0000_s1030" style="position:absolute;left:0;text-align:left;margin-left:70.95pt;margin-top:21pt;width:728.6pt;height:16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3472,2060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" o:allowincell="f" adj="0,,0" path="m,l,206044r9253472,l9253472,,,xe" stroked="f">
            <v:stroke joinstyle="round"/>
            <v:formulas/>
            <v:path arrowok="t" o:connecttype="custom" o:connectlocs="0,0;0,205740;9253220,205740;9253220,0;0,0" o:connectangles="0,0,0,0,0" textboxrect="0,0,9253472,206044"/>
            <w10:wrap anchorx="page"/>
          </v:shape>
        </w:pict>
      </w:r>
      <w:r w:rsidRPr="00A176E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drawingObject26" o:spid="_x0000_s1029" style="position:absolute;left:0;text-align:left;margin-left:70.95pt;margin-top:41.9pt;width:203.85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9021,2057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" o:allowincell="f" adj="0,,0" path="m,l,205739r2589021,l2589021,,,xe" stroked="f">
            <v:stroke joinstyle="round"/>
            <v:formulas/>
            <v:path arrowok="t" o:connecttype="custom" o:connectlocs="0,0;0,205740;2588895,205740;2588895,0;0,0" o:connectangles="0,0,0,0,0" textboxrect="0,0,2589021,205739"/>
            <w10:wrap anchorx="page"/>
          </v:shape>
        </w:pict>
      </w:r>
      <w:r w:rsidR="00111707" w:rsidRPr="00A176ED">
        <w:rPr>
          <w:rFonts w:ascii="Times New Roman" w:eastAsia="Times New Roman" w:hAnsi="Times New Roman" w:cs="Times New Roman"/>
          <w:sz w:val="28"/>
          <w:szCs w:val="28"/>
        </w:rPr>
        <w:t>* Кафе-</w:t>
      </w:r>
      <w:proofErr w:type="spellStart"/>
      <w:r w:rsidR="00111707" w:rsidRPr="00A176ED">
        <w:rPr>
          <w:rFonts w:ascii="Times New Roman" w:eastAsia="Times New Roman" w:hAnsi="Times New Roman" w:cs="Times New Roman"/>
          <w:sz w:val="28"/>
          <w:szCs w:val="28"/>
        </w:rPr>
        <w:t>мидраш</w:t>
      </w:r>
      <w:proofErr w:type="spellEnd"/>
      <w:r w:rsidR="00111707" w:rsidRPr="00A176ED">
        <w:rPr>
          <w:rFonts w:ascii="Times New Roman" w:eastAsia="Times New Roman" w:hAnsi="Times New Roman" w:cs="Times New Roman"/>
          <w:sz w:val="28"/>
          <w:szCs w:val="28"/>
        </w:rPr>
        <w:t xml:space="preserve"> – технология толкования литературного текста. В нее входят три компонента: атмосфера, личный опыт и литературное произведение. Цель технологии – организовать интерпретацию художественного текста, соединив его с личным опытом участников.</w:t>
      </w:r>
    </w:p>
    <w:p w:rsidR="00111707" w:rsidRPr="00A176ED" w:rsidRDefault="00111707" w:rsidP="00656D63">
      <w:pPr>
        <w:widowControl w:val="0"/>
        <w:spacing w:after="0" w:line="311" w:lineRule="auto"/>
        <w:ind w:left="284" w:right="85" w:firstLine="706"/>
        <w:rPr>
          <w:rFonts w:ascii="Times New Roman" w:eastAsia="Times New Roman" w:hAnsi="Times New Roman" w:cs="Times New Roman"/>
          <w:sz w:val="28"/>
          <w:szCs w:val="28"/>
        </w:rPr>
      </w:pPr>
      <w:r w:rsidRPr="00A176ED">
        <w:rPr>
          <w:rFonts w:ascii="Times New Roman" w:eastAsia="Times New Roman" w:hAnsi="Times New Roman" w:cs="Times New Roman"/>
          <w:sz w:val="28"/>
          <w:szCs w:val="28"/>
        </w:rPr>
        <w:t xml:space="preserve">**Литературные визитки </w:t>
      </w:r>
      <w:r w:rsidR="00656D63" w:rsidRPr="00A176E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176ED">
        <w:rPr>
          <w:rFonts w:ascii="Times New Roman" w:eastAsia="Times New Roman" w:hAnsi="Times New Roman" w:cs="Times New Roman"/>
          <w:sz w:val="28"/>
          <w:szCs w:val="28"/>
        </w:rPr>
        <w:t xml:space="preserve"> краткие характеристики-представления авторов, произведений, литературных героев в необычной интересной (можно театрализованной) форме.</w:t>
      </w:r>
    </w:p>
    <w:p w:rsidR="00BB0809" w:rsidRPr="00A176ED" w:rsidRDefault="00A176ED" w:rsidP="00656D63">
      <w:pPr>
        <w:widowControl w:val="0"/>
        <w:spacing w:after="0" w:line="311" w:lineRule="auto"/>
        <w:ind w:left="284" w:right="77" w:firstLine="706"/>
        <w:rPr>
          <w:rFonts w:ascii="Times New Roman" w:eastAsia="Times New Roman" w:hAnsi="Times New Roman" w:cs="Times New Roman"/>
          <w:sz w:val="28"/>
          <w:szCs w:val="28"/>
        </w:rPr>
        <w:sectPr w:rsidR="00BB0809" w:rsidRPr="00A176ED" w:rsidSect="00985AA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A176E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drawingObject27" o:spid="_x0000_s1028" style="position:absolute;left:0;text-align:left;margin-left:300.7pt;margin-top:.1pt;width:498.85pt;height:16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35267,2060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" o:allowincell="f" adj="0,,0" path="m,l,206044r6335267,l6335267,,,xe" stroked="f">
            <v:stroke joinstyle="round"/>
            <v:formulas/>
            <v:path arrowok="t" o:connecttype="custom" o:connectlocs="0,0;0,205740;6335395,205740;6335395,0;0,0" o:connectangles="0,0,0,0,0" textboxrect="0,0,6335267,206044"/>
            <w10:wrap anchorx="page"/>
          </v:shape>
        </w:pict>
      </w:r>
      <w:r w:rsidRPr="00A176E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drawingObject28" o:spid="_x0000_s1027" style="position:absolute;left:0;text-align:left;margin-left:70.95pt;margin-top:21pt;width:223.3pt;height:16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909,205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" o:allowincell="f" adj="0,,0" path="m,l,205740r2835909,l2835909,,,xe" stroked="f">
            <v:stroke joinstyle="round"/>
            <v:formulas/>
            <v:path arrowok="t" o:connecttype="custom" o:connectlocs="0,0;0,205740;2835910,205740;2835910,0;0,0" o:connectangles="0,0,0,0,0" textboxrect="0,0,2835909,205740"/>
            <w10:wrap anchorx="page"/>
          </v:shape>
        </w:pict>
      </w:r>
      <w:r w:rsidR="00111707" w:rsidRPr="00A176ED">
        <w:rPr>
          <w:rFonts w:ascii="Times New Roman" w:eastAsia="Times New Roman" w:hAnsi="Times New Roman" w:cs="Times New Roman"/>
          <w:sz w:val="28"/>
          <w:szCs w:val="28"/>
        </w:rPr>
        <w:t xml:space="preserve">***Литературный </w:t>
      </w:r>
      <w:r w:rsidR="00656D63" w:rsidRPr="00A176ED">
        <w:rPr>
          <w:rFonts w:ascii="Times New Roman" w:eastAsia="Times New Roman" w:hAnsi="Times New Roman" w:cs="Times New Roman"/>
          <w:sz w:val="28"/>
          <w:szCs w:val="28"/>
        </w:rPr>
        <w:t>портрет-</w:t>
      </w:r>
      <w:r w:rsidR="00111707" w:rsidRPr="00A176ED">
        <w:rPr>
          <w:rFonts w:ascii="Times New Roman" w:eastAsia="Times New Roman" w:hAnsi="Times New Roman" w:cs="Times New Roman"/>
          <w:sz w:val="28"/>
          <w:szCs w:val="28"/>
        </w:rPr>
        <w:t xml:space="preserve"> целостный  образ  человека  и  его  времени  на  основе  использования  печатных источников и наглядных материалов.</w:t>
      </w:r>
    </w:p>
    <w:p w:rsidR="00111707" w:rsidRPr="00A176ED" w:rsidRDefault="00111707" w:rsidP="00111707">
      <w:pPr>
        <w:spacing w:after="16" w:line="16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9B09B5" w:rsidRPr="00A176ED" w:rsidRDefault="00223878" w:rsidP="00C66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Примеры</w:t>
      </w:r>
      <w:r w:rsidR="00B27F4E" w:rsidRPr="00A176ED">
        <w:rPr>
          <w:rFonts w:ascii="Times New Roman" w:hAnsi="Times New Roman" w:cs="Times New Roman"/>
          <w:b/>
          <w:sz w:val="28"/>
          <w:szCs w:val="28"/>
        </w:rPr>
        <w:t xml:space="preserve"> практических кейсов и задач</w:t>
      </w:r>
      <w:r w:rsidR="00B27F4E" w:rsidRPr="00A176ED">
        <w:rPr>
          <w:rFonts w:ascii="Times New Roman" w:hAnsi="Times New Roman" w:cs="Times New Roman"/>
          <w:sz w:val="28"/>
          <w:szCs w:val="28"/>
        </w:rPr>
        <w:t>:</w:t>
      </w:r>
    </w:p>
    <w:p w:rsidR="00E443B8" w:rsidRPr="00A176ED" w:rsidRDefault="00E443B8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>подготовка и проведение интервью,</w:t>
      </w:r>
    </w:p>
    <w:p w:rsidR="00E443B8" w:rsidRPr="00A176ED" w:rsidRDefault="00E443B8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proofErr w:type="spellStart"/>
      <w:r w:rsidRPr="00A176ED">
        <w:rPr>
          <w:b w:val="0"/>
          <w:sz w:val="28"/>
          <w:szCs w:val="28"/>
          <w:shd w:val="clear" w:color="auto" w:fill="FFFFFF"/>
        </w:rPr>
        <w:t>нейросети</w:t>
      </w:r>
      <w:proofErr w:type="spellEnd"/>
      <w:r w:rsidRPr="00A176ED">
        <w:rPr>
          <w:b w:val="0"/>
          <w:sz w:val="28"/>
          <w:szCs w:val="28"/>
          <w:shd w:val="clear" w:color="auto" w:fill="FFFFFF"/>
        </w:rPr>
        <w:t xml:space="preserve"> в медиа,</w:t>
      </w:r>
    </w:p>
    <w:p w:rsidR="00E443B8" w:rsidRPr="00A176ED" w:rsidRDefault="00E443B8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>мобильная журналистика (</w:t>
      </w:r>
      <w:proofErr w:type="spellStart"/>
      <w:r w:rsidRPr="00A176ED">
        <w:rPr>
          <w:b w:val="0"/>
          <w:sz w:val="28"/>
          <w:szCs w:val="28"/>
          <w:shd w:val="clear" w:color="auto" w:fill="FFFFFF"/>
        </w:rPr>
        <w:t>мобжур</w:t>
      </w:r>
      <w:proofErr w:type="spellEnd"/>
      <w:r w:rsidRPr="00A176ED">
        <w:rPr>
          <w:b w:val="0"/>
          <w:sz w:val="28"/>
          <w:szCs w:val="28"/>
          <w:shd w:val="clear" w:color="auto" w:fill="FFFFFF"/>
        </w:rPr>
        <w:t>),</w:t>
      </w:r>
    </w:p>
    <w:p w:rsidR="00BB0809" w:rsidRPr="00A176ED" w:rsidRDefault="00E443B8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 xml:space="preserve">создание реальных </w:t>
      </w:r>
      <w:proofErr w:type="spellStart"/>
      <w:r w:rsidRPr="00A176ED">
        <w:rPr>
          <w:b w:val="0"/>
          <w:sz w:val="28"/>
          <w:szCs w:val="28"/>
          <w:shd w:val="clear" w:color="auto" w:fill="FFFFFF"/>
        </w:rPr>
        <w:t>медиаресурсов</w:t>
      </w:r>
      <w:proofErr w:type="spellEnd"/>
      <w:r w:rsidRPr="00A176ED">
        <w:rPr>
          <w:b w:val="0"/>
          <w:sz w:val="28"/>
          <w:szCs w:val="28"/>
          <w:shd w:val="clear" w:color="auto" w:fill="FFFFFF"/>
        </w:rPr>
        <w:t xml:space="preserve"> (школьный портал, подкаст-студия, видеоблог школы)</w:t>
      </w:r>
    </w:p>
    <w:p w:rsidR="00BB0809" w:rsidRPr="00A176ED" w:rsidRDefault="00BB0809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>создание цикла статей</w:t>
      </w:r>
      <w:r w:rsidR="00E443B8" w:rsidRPr="00A176ED">
        <w:rPr>
          <w:b w:val="0"/>
          <w:sz w:val="28"/>
          <w:szCs w:val="28"/>
          <w:shd w:val="clear" w:color="auto" w:fill="FFFFFF"/>
        </w:rPr>
        <w:t xml:space="preserve"> (информационные, аналитические, художественно-публицистические)</w:t>
      </w:r>
      <w:r w:rsidRPr="00A176ED">
        <w:rPr>
          <w:b w:val="0"/>
          <w:sz w:val="28"/>
          <w:szCs w:val="28"/>
          <w:shd w:val="clear" w:color="auto" w:fill="FFFFFF"/>
        </w:rPr>
        <w:t xml:space="preserve">, </w:t>
      </w:r>
    </w:p>
    <w:p w:rsidR="00BB0809" w:rsidRPr="00A176ED" w:rsidRDefault="00BB0809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>создание цикла видеороликов/ репортажей/ подкастов,</w:t>
      </w:r>
    </w:p>
    <w:p w:rsidR="00BB0809" w:rsidRPr="00A176ED" w:rsidRDefault="00BB0809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 xml:space="preserve">запуск </w:t>
      </w:r>
      <w:r w:rsidRPr="00A176ED">
        <w:rPr>
          <w:b w:val="0"/>
          <w:sz w:val="28"/>
          <w:szCs w:val="28"/>
          <w:shd w:val="clear" w:color="auto" w:fill="FFFFFF"/>
          <w:lang w:val="en-US"/>
        </w:rPr>
        <w:t>Max</w:t>
      </w:r>
      <w:r w:rsidRPr="00A176ED">
        <w:rPr>
          <w:b w:val="0"/>
          <w:sz w:val="28"/>
          <w:szCs w:val="28"/>
          <w:shd w:val="clear" w:color="auto" w:fill="FFFFFF"/>
        </w:rPr>
        <w:t xml:space="preserve">/Telegram-канала, </w:t>
      </w:r>
    </w:p>
    <w:p w:rsidR="00BB0809" w:rsidRPr="00A176ED" w:rsidRDefault="00BB0809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 xml:space="preserve">производство документального короткометражного фильма, </w:t>
      </w:r>
    </w:p>
    <w:p w:rsidR="00BB0809" w:rsidRPr="00A176ED" w:rsidRDefault="00BB0809" w:rsidP="00E443B8">
      <w:pPr>
        <w:pStyle w:val="21"/>
        <w:numPr>
          <w:ilvl w:val="0"/>
          <w:numId w:val="50"/>
        </w:numPr>
        <w:tabs>
          <w:tab w:val="left" w:pos="1134"/>
          <w:tab w:val="left" w:pos="7251"/>
        </w:tabs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A176ED">
        <w:rPr>
          <w:b w:val="0"/>
          <w:sz w:val="28"/>
          <w:szCs w:val="28"/>
          <w:shd w:val="clear" w:color="auto" w:fill="FFFFFF"/>
        </w:rPr>
        <w:t>организация пресс-конференции.</w:t>
      </w:r>
    </w:p>
    <w:p w:rsidR="0066587B" w:rsidRPr="00A176ED" w:rsidRDefault="0066587B" w:rsidP="00E443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6587B" w:rsidRPr="00A176ED" w:rsidRDefault="0066587B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6587B" w:rsidRPr="00A176ED" w:rsidSect="00E443B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22962" w:rsidRPr="00A176ED" w:rsidRDefault="00922962" w:rsidP="00665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МЕТОДИЧЕСКОЕ ОБЕСПЕЧЕНИЕ ПРОГРАММЫ</w:t>
      </w:r>
    </w:p>
    <w:p w:rsidR="0066587B" w:rsidRPr="00A176ED" w:rsidRDefault="0066587B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947" w:rsidRPr="00A176ED" w:rsidRDefault="009C1947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Pr="00A176ED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учебно-методических материалов, инструментов и ресурсов, направленных на эффективную реализацию образовательного процесса и достижение планируемых результатов.</w:t>
      </w:r>
    </w:p>
    <w:p w:rsidR="009C1947" w:rsidRPr="00A176ED" w:rsidRDefault="009C1947" w:rsidP="009C1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Методическое обеспечение должно быть ориентировано на синтез литературы, медиа и цифровых технологий. Ученики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медиакласса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обладают базовыми навыками работы с контентом, поэтому акцент следует делать на создании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медиапродуктов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на основе литературного материала.</w:t>
      </w:r>
    </w:p>
    <w:p w:rsidR="009C1947" w:rsidRPr="00A176ED" w:rsidRDefault="009C1947" w:rsidP="00174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BE8" w:rsidRPr="00A176ED" w:rsidRDefault="00F4657D" w:rsidP="009C194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Материально-техническое и цифровое обеспечение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384"/>
        <w:gridCol w:w="7222"/>
      </w:tblGrid>
      <w:tr w:rsidR="00A176ED" w:rsidRPr="00A176ED" w:rsidTr="00511F58">
        <w:trPr>
          <w:trHeight w:val="310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7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A176ED" w:rsidRPr="00A176ED" w:rsidTr="00511F58">
        <w:trPr>
          <w:trHeight w:val="415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среда</w:t>
            </w:r>
            <w:r w:rsidR="009C1947"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C1947" w:rsidRPr="00A176ED">
              <w:rPr>
                <w:rFonts w:ascii="Times New Roman" w:hAnsi="Times New Roman" w:cs="Times New Roman"/>
                <w:sz w:val="28"/>
                <w:szCs w:val="28"/>
              </w:rPr>
              <w:t>Инструменты должны быть доступны как на ПК, так и на мобильных устройствах.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5226B4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6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Платформа «Билет в будущее»; 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для создания графики и дизайна: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Canva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VistaCreate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: Создание афиш, обложек книг, презентаций,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Figma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: Для более продвинутых учеников — создание прототипов сайтов-портфолио писателей или интерактивных плакатов.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- для видеомонтажа: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CapCut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/ VN: Простые мобильные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видеоредакторы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для создания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буктрейлеров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DaVinci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Resolve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Adobe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Premiere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Pro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: Профессиональные инструменты для создания школьного спектакля или документального фильма о писателе (для продвинутого уровня).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- для работы с аудио: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Audacity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Reaper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: Запись и монтаж подкастов («Литературный подкаст»), аудиокниг,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радиоспектаклей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- для интерактивной работы: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Miro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Padlet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: Создание ментальных карт (кластеров), совместных досок для мозгового штурма.</w:t>
            </w:r>
          </w:p>
          <w:p w:rsidR="00F4657D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Kahoot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 xml:space="preserve">! / </w:t>
            </w:r>
            <w:proofErr w:type="spell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Mentimeter</w:t>
            </w:r>
            <w:proofErr w:type="spell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: Проведение интерактивных викторин по прочитанным произведениям.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- виртуальные библиотеки: «Библиотека Максима Мошкова», «НЭБ» (Национальная электронная библиотека).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- образовательные порталы: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* «Арзамас» (</w:t>
            </w:r>
            <w:proofErr w:type="spellStart"/>
            <w:proofErr w:type="gram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arzamas.academy</w:t>
            </w:r>
            <w:proofErr w:type="spellEnd"/>
            <w:proofErr w:type="gram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) — лекции о писателях, эпохах, языке.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* «Полка» (</w:t>
            </w:r>
            <w:proofErr w:type="spellStart"/>
            <w:proofErr w:type="gramStart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polka.academy</w:t>
            </w:r>
            <w:proofErr w:type="spellEnd"/>
            <w:proofErr w:type="gramEnd"/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) — глубокий анализ ключевых произведений русской литературы.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* Мультимедийные проекты: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t>* Проект «1917. Свободная история».</w:t>
            </w:r>
          </w:p>
          <w:p w:rsidR="009C1947" w:rsidRPr="00A176ED" w:rsidRDefault="009C1947" w:rsidP="009C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 Проект «Карта истории».</w:t>
            </w:r>
          </w:p>
        </w:tc>
      </w:tr>
      <w:tr w:rsidR="00A176ED" w:rsidRPr="00A176ED" w:rsidTr="00511F58">
        <w:trPr>
          <w:trHeight w:val="982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Раздаточные материалы</w:t>
            </w:r>
          </w:p>
        </w:tc>
        <w:tc>
          <w:tcPr>
            <w:tcW w:w="7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9C1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Шаблоны кейсов, карты распределения ролей,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критериальные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рубрики оценивания, дневники профессиональной практики, формы анкет мониторинга, бланки аналитических отчётов.</w:t>
            </w:r>
          </w:p>
        </w:tc>
      </w:tr>
      <w:tr w:rsidR="00A176ED" w:rsidRPr="00A176ED" w:rsidTr="00511F58">
        <w:trPr>
          <w:trHeight w:val="698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Нормативная база</w:t>
            </w:r>
          </w:p>
        </w:tc>
        <w:tc>
          <w:tcPr>
            <w:tcW w:w="7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0E2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локальные акты ОО по сетевому взаимодействию, регламенты обработки </w:t>
            </w:r>
            <w:r w:rsidR="00B26BD3"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персональных данных</w:t>
            </w: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176ED" w:rsidRPr="00A176ED" w:rsidTr="00511F58">
        <w:trPr>
          <w:trHeight w:val="1555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формы</w:t>
            </w:r>
          </w:p>
        </w:tc>
        <w:tc>
          <w:tcPr>
            <w:tcW w:w="7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7D" w:rsidRPr="00A176ED" w:rsidRDefault="00F4657D" w:rsidP="00F4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Сдвоенные практические блоки (для полного цикла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case-study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каникулярные 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интенсивы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(экскурсии/</w:t>
            </w:r>
            <w:proofErr w:type="spellStart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A176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ежеквартальные координационные совещания партнёров, модель двойного наставничества (педагог ОО + практик/научный сотрудник).</w:t>
            </w:r>
          </w:p>
        </w:tc>
      </w:tr>
    </w:tbl>
    <w:p w:rsidR="009C1947" w:rsidRPr="00A176ED" w:rsidRDefault="009C1947" w:rsidP="00FF2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1947" w:rsidRPr="00A176ED" w:rsidSect="00985A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2962" w:rsidRPr="00A176ED" w:rsidRDefault="00ED4E62" w:rsidP="009C194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РЕКОМЕНДУЕМЫЙ </w:t>
      </w:r>
      <w:r w:rsidR="00922962" w:rsidRPr="00A176ED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BD6E49" w:rsidRPr="00A176ED" w:rsidRDefault="00BD6E49" w:rsidP="00BD6E49">
      <w:pPr>
        <w:pStyle w:val="a3"/>
        <w:spacing w:after="0" w:line="240" w:lineRule="auto"/>
        <w:ind w:left="1428"/>
        <w:rPr>
          <w:rFonts w:ascii="Times New Roman" w:hAnsi="Times New Roman" w:cs="Times New Roman"/>
          <w:b/>
          <w:bCs/>
          <w:sz w:val="28"/>
          <w:szCs w:val="28"/>
        </w:rPr>
      </w:pPr>
    </w:p>
    <w:p w:rsidR="00922962" w:rsidRPr="00A176ED" w:rsidRDefault="00922962" w:rsidP="001A07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Для педагога (организаторов и наставников)</w:t>
      </w:r>
    </w:p>
    <w:p w:rsidR="00747F70" w:rsidRPr="00A176ED" w:rsidRDefault="00747F70" w:rsidP="00747F70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Блинов В. И. Образовательная </w:t>
      </w:r>
      <w:proofErr w:type="gramStart"/>
      <w:r w:rsidRPr="00A176ED">
        <w:rPr>
          <w:rFonts w:ascii="Times New Roman" w:hAnsi="Times New Roman" w:cs="Times New Roman"/>
          <w:sz w:val="28"/>
          <w:szCs w:val="28"/>
        </w:rPr>
        <w:t>профориентация :</w:t>
      </w:r>
      <w:proofErr w:type="gramEnd"/>
      <w:r w:rsidRPr="00A176ED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И. Блинов, Н. Ф. Родичев, И. С. Сергеев. — 2-е изд., стер. — Санкт-Петербург: Лань, 2024.</w:t>
      </w:r>
    </w:p>
    <w:p w:rsidR="00747F70" w:rsidRPr="00A176ED" w:rsidRDefault="00747F70" w:rsidP="00747F70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Леонтович А.В. Исследовательская деятельность учащихся как способ формирования мировоззренческих компетенций. – М.: Педагогический поиск.</w:t>
      </w:r>
    </w:p>
    <w:p w:rsidR="00747F70" w:rsidRPr="00A176ED" w:rsidRDefault="00747F70" w:rsidP="00223878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 xml:space="preserve">Профориентация детей и молодежи. Сопровождение, практика,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нетворкинг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: учебное пособие для вузов / В. И. Блинов, В. Н. </w:t>
      </w:r>
      <w:proofErr w:type="spellStart"/>
      <w:r w:rsidRPr="00A176ED">
        <w:rPr>
          <w:rFonts w:ascii="Times New Roman" w:hAnsi="Times New Roman" w:cs="Times New Roman"/>
          <w:sz w:val="28"/>
          <w:szCs w:val="28"/>
        </w:rPr>
        <w:t>Пронькин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, Н. Ф. Родичев, И. С. Сергеев. — Санкт-Петербург: Лань, 2025. </w:t>
      </w:r>
    </w:p>
    <w:p w:rsidR="00922962" w:rsidRPr="00A176ED" w:rsidRDefault="00922962" w:rsidP="00223878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76ED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176ED">
        <w:rPr>
          <w:rFonts w:ascii="Times New Roman" w:hAnsi="Times New Roman" w:cs="Times New Roman"/>
          <w:sz w:val="28"/>
          <w:szCs w:val="28"/>
        </w:rPr>
        <w:t xml:space="preserve"> Г.В. Профессиональное самоопределение школьников. – М.: Генезис.</w:t>
      </w:r>
    </w:p>
    <w:p w:rsidR="00747F70" w:rsidRPr="00A176ED" w:rsidRDefault="00747F70" w:rsidP="00747F70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</w:rPr>
        <w:t>Савенков А.И. Методика исследовательского обучения старшеклассников. – М.: Генезис.</w:t>
      </w:r>
    </w:p>
    <w:p w:rsidR="001A07B3" w:rsidRPr="00A176ED" w:rsidRDefault="001A07B3" w:rsidP="001A07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2962" w:rsidRPr="00A176ED" w:rsidRDefault="00922962" w:rsidP="001A07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6ED">
        <w:rPr>
          <w:rFonts w:ascii="Times New Roman" w:hAnsi="Times New Roman" w:cs="Times New Roman"/>
          <w:b/>
          <w:bCs/>
          <w:sz w:val="28"/>
          <w:szCs w:val="28"/>
        </w:rPr>
        <w:t>Для обучающегося</w:t>
      </w:r>
    </w:p>
    <w:p w:rsidR="00747F70" w:rsidRPr="00A176ED" w:rsidRDefault="00747F70" w:rsidP="00747F70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sz w:val="28"/>
          <w:szCs w:val="28"/>
          <w:shd w:val="clear" w:color="auto" w:fill="FFFFFF"/>
        </w:rPr>
        <w:t xml:space="preserve">Дизайн. Гуров Г.Е. // </w:t>
      </w:r>
      <w:r w:rsidRPr="00A176ED">
        <w:rPr>
          <w:sz w:val="28"/>
          <w:szCs w:val="28"/>
        </w:rPr>
        <w:t xml:space="preserve">– Москва: </w:t>
      </w:r>
      <w:r w:rsidRPr="00A176ED">
        <w:rPr>
          <w:sz w:val="28"/>
          <w:szCs w:val="28"/>
          <w:shd w:val="clear" w:color="auto" w:fill="FFFFFF"/>
        </w:rPr>
        <w:t>«Просвещение»</w:t>
      </w:r>
    </w:p>
    <w:p w:rsidR="000E4B2F" w:rsidRPr="00A176ED" w:rsidRDefault="000E4B2F" w:rsidP="00747F70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sz w:val="28"/>
          <w:szCs w:val="28"/>
        </w:rPr>
        <w:t xml:space="preserve">Индивидуальный проект. 10-11 классы / Учебное пособие </w:t>
      </w:r>
      <w:proofErr w:type="spellStart"/>
      <w:r w:rsidRPr="00A176ED">
        <w:rPr>
          <w:sz w:val="28"/>
          <w:szCs w:val="28"/>
        </w:rPr>
        <w:t>Половкова</w:t>
      </w:r>
      <w:proofErr w:type="spellEnd"/>
      <w:r w:rsidRPr="00A176ED">
        <w:rPr>
          <w:sz w:val="28"/>
          <w:szCs w:val="28"/>
        </w:rPr>
        <w:t xml:space="preserve"> М. В., Носов А. В., </w:t>
      </w:r>
      <w:proofErr w:type="spellStart"/>
      <w:r w:rsidRPr="00A176ED">
        <w:rPr>
          <w:sz w:val="28"/>
          <w:szCs w:val="28"/>
        </w:rPr>
        <w:t>Половкова</w:t>
      </w:r>
      <w:proofErr w:type="spellEnd"/>
      <w:r w:rsidRPr="00A176ED">
        <w:rPr>
          <w:sz w:val="28"/>
          <w:szCs w:val="28"/>
        </w:rPr>
        <w:t xml:space="preserve"> Т. В. и др. </w:t>
      </w:r>
      <w:r w:rsidRPr="00A176ED">
        <w:rPr>
          <w:sz w:val="28"/>
          <w:szCs w:val="28"/>
          <w:shd w:val="clear" w:color="auto" w:fill="FFFFFF"/>
        </w:rPr>
        <w:t>// Акционерное общество «Издательство «Просвещение»: 2026</w:t>
      </w:r>
    </w:p>
    <w:p w:rsidR="00747F70" w:rsidRPr="00A176ED" w:rsidRDefault="00747F70" w:rsidP="00747F70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sz w:val="28"/>
          <w:szCs w:val="28"/>
        </w:rPr>
        <w:t xml:space="preserve">Искусственный интеллект. 10-11 классы. Калинин И. А., </w:t>
      </w:r>
      <w:proofErr w:type="spellStart"/>
      <w:r w:rsidRPr="00A176ED">
        <w:rPr>
          <w:sz w:val="28"/>
          <w:szCs w:val="28"/>
        </w:rPr>
        <w:t>Самылкина</w:t>
      </w:r>
      <w:proofErr w:type="spellEnd"/>
      <w:r w:rsidRPr="00A176ED">
        <w:rPr>
          <w:sz w:val="28"/>
          <w:szCs w:val="28"/>
        </w:rPr>
        <w:t xml:space="preserve"> Н. Н., Салахова А.А. </w:t>
      </w:r>
      <w:r w:rsidRPr="00A176ED">
        <w:rPr>
          <w:sz w:val="28"/>
          <w:szCs w:val="28"/>
          <w:shd w:val="clear" w:color="auto" w:fill="FFFFFF"/>
        </w:rPr>
        <w:t>// Акционерное общество «Издательство «Просвещение»: 2026</w:t>
      </w:r>
    </w:p>
    <w:p w:rsidR="00223878" w:rsidRPr="00A176ED" w:rsidRDefault="00223878" w:rsidP="00223878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A176ED">
        <w:rPr>
          <w:sz w:val="28"/>
          <w:szCs w:val="28"/>
        </w:rPr>
        <w:t xml:space="preserve">Литература (в 2 частях); углубленное обучение. 10 класс. В.И. Коровин, Н.Л. Вершинина, Л.А. </w:t>
      </w:r>
      <w:proofErr w:type="spellStart"/>
      <w:r w:rsidRPr="00A176ED">
        <w:rPr>
          <w:sz w:val="28"/>
          <w:szCs w:val="28"/>
        </w:rPr>
        <w:t>Капитанова</w:t>
      </w:r>
      <w:proofErr w:type="spellEnd"/>
      <w:r w:rsidRPr="00A176ED">
        <w:rPr>
          <w:sz w:val="28"/>
          <w:szCs w:val="28"/>
        </w:rPr>
        <w:t xml:space="preserve"> и др.; под ред.В.И. Коровина – Москва: </w:t>
      </w:r>
      <w:r w:rsidRPr="00A176ED">
        <w:rPr>
          <w:sz w:val="28"/>
          <w:szCs w:val="28"/>
          <w:shd w:val="clear" w:color="auto" w:fill="FFFFFF"/>
        </w:rPr>
        <w:t>«Просвещение»</w:t>
      </w:r>
    </w:p>
    <w:p w:rsidR="00223878" w:rsidRPr="00A176ED" w:rsidRDefault="00223878" w:rsidP="00223878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</w:rPr>
      </w:pPr>
      <w:r w:rsidRPr="00A176ED">
        <w:rPr>
          <w:sz w:val="28"/>
          <w:szCs w:val="28"/>
        </w:rPr>
        <w:t xml:space="preserve">Литература (в 2 частях); углубленное обучение. 11 класс. В.И. Коровин, Н.Л. Вершинина, Л.А. </w:t>
      </w:r>
      <w:proofErr w:type="spellStart"/>
      <w:r w:rsidRPr="00A176ED">
        <w:rPr>
          <w:sz w:val="28"/>
          <w:szCs w:val="28"/>
        </w:rPr>
        <w:t>Капитанова</w:t>
      </w:r>
      <w:proofErr w:type="spellEnd"/>
      <w:r w:rsidRPr="00A176ED">
        <w:rPr>
          <w:sz w:val="28"/>
          <w:szCs w:val="28"/>
        </w:rPr>
        <w:t xml:space="preserve"> и др.; под ред. В.И. Коровина – Москва: </w:t>
      </w:r>
      <w:r w:rsidRPr="00A176ED">
        <w:rPr>
          <w:sz w:val="28"/>
          <w:szCs w:val="28"/>
          <w:shd w:val="clear" w:color="auto" w:fill="FFFFFF"/>
        </w:rPr>
        <w:t>«Просвещение»</w:t>
      </w:r>
    </w:p>
    <w:p w:rsidR="00747F70" w:rsidRPr="00A176ED" w:rsidRDefault="00747F70" w:rsidP="00223878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A176ED">
        <w:rPr>
          <w:sz w:val="28"/>
          <w:szCs w:val="28"/>
        </w:rPr>
        <w:t>Медиаграмотность</w:t>
      </w:r>
      <w:proofErr w:type="spellEnd"/>
      <w:r w:rsidRPr="00A176ED">
        <w:rPr>
          <w:sz w:val="28"/>
          <w:szCs w:val="28"/>
        </w:rPr>
        <w:t xml:space="preserve"> и </w:t>
      </w:r>
      <w:proofErr w:type="spellStart"/>
      <w:r w:rsidRPr="00A176ED">
        <w:rPr>
          <w:sz w:val="28"/>
          <w:szCs w:val="28"/>
        </w:rPr>
        <w:t>медиабезопасность</w:t>
      </w:r>
      <w:proofErr w:type="spellEnd"/>
      <w:r w:rsidRPr="00A176ED">
        <w:rPr>
          <w:sz w:val="28"/>
          <w:szCs w:val="28"/>
        </w:rPr>
        <w:t xml:space="preserve">: 10-11 классы: учебник / А.Б. </w:t>
      </w:r>
      <w:proofErr w:type="spellStart"/>
      <w:r w:rsidRPr="00A176ED">
        <w:rPr>
          <w:sz w:val="28"/>
          <w:szCs w:val="28"/>
        </w:rPr>
        <w:t>Милкус</w:t>
      </w:r>
      <w:proofErr w:type="spellEnd"/>
      <w:r w:rsidRPr="00A176ED">
        <w:rPr>
          <w:sz w:val="28"/>
          <w:szCs w:val="28"/>
        </w:rPr>
        <w:t xml:space="preserve">, М.В. </w:t>
      </w:r>
      <w:proofErr w:type="spellStart"/>
      <w:r w:rsidRPr="00A176ED">
        <w:rPr>
          <w:sz w:val="28"/>
          <w:szCs w:val="28"/>
        </w:rPr>
        <w:t>Баркар</w:t>
      </w:r>
      <w:proofErr w:type="spellEnd"/>
      <w:r w:rsidRPr="00A176ED">
        <w:rPr>
          <w:sz w:val="28"/>
          <w:szCs w:val="28"/>
        </w:rPr>
        <w:t xml:space="preserve">. – Москва: </w:t>
      </w:r>
      <w:r w:rsidRPr="00A176ED">
        <w:rPr>
          <w:sz w:val="28"/>
          <w:szCs w:val="28"/>
          <w:shd w:val="clear" w:color="auto" w:fill="FFFFFF"/>
        </w:rPr>
        <w:t>«Просвещение», 2026. – (Профильная школа)</w:t>
      </w:r>
    </w:p>
    <w:p w:rsidR="000E4B2F" w:rsidRPr="00A176ED" w:rsidRDefault="000E4B2F" w:rsidP="00223878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sz w:val="28"/>
          <w:szCs w:val="28"/>
          <w:shd w:val="clear" w:color="auto" w:fill="FFFFFF"/>
        </w:rPr>
        <w:t xml:space="preserve">Основы искусственного интеллекта: 10-11 классы. Учебное пособие для технологического профиля / О.И. Мухин </w:t>
      </w:r>
      <w:r w:rsidRPr="00A176ED">
        <w:rPr>
          <w:sz w:val="28"/>
          <w:szCs w:val="28"/>
        </w:rPr>
        <w:t xml:space="preserve">– Москва: </w:t>
      </w:r>
      <w:r w:rsidRPr="00A176ED">
        <w:rPr>
          <w:sz w:val="28"/>
          <w:szCs w:val="28"/>
          <w:shd w:val="clear" w:color="auto" w:fill="FFFFFF"/>
        </w:rPr>
        <w:t>«Просвещение», 2026. – (Профильная школа)</w:t>
      </w:r>
    </w:p>
    <w:p w:rsidR="000E4B2F" w:rsidRPr="00A176ED" w:rsidRDefault="000E4B2F" w:rsidP="00223878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sz w:val="28"/>
          <w:szCs w:val="28"/>
        </w:rPr>
        <w:t xml:space="preserve">Основы компьютерной анимации: 10-11 классы: учебное пособие / К.А. Леонов - Москва: </w:t>
      </w:r>
      <w:r w:rsidRPr="00A176ED">
        <w:rPr>
          <w:sz w:val="28"/>
          <w:szCs w:val="28"/>
          <w:shd w:val="clear" w:color="auto" w:fill="FFFFFF"/>
        </w:rPr>
        <w:t>«Просвещение», 2026. – (Профильная школа)</w:t>
      </w:r>
    </w:p>
    <w:p w:rsidR="00223878" w:rsidRPr="00A176ED" w:rsidRDefault="00223878" w:rsidP="00223878">
      <w:pPr>
        <w:pStyle w:val="s16"/>
        <w:numPr>
          <w:ilvl w:val="0"/>
          <w:numId w:val="4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75" w:firstLine="709"/>
        <w:jc w:val="both"/>
        <w:rPr>
          <w:sz w:val="28"/>
          <w:szCs w:val="28"/>
          <w:shd w:val="clear" w:color="auto" w:fill="FFFFFF"/>
        </w:rPr>
      </w:pPr>
      <w:r w:rsidRPr="00A176ED">
        <w:rPr>
          <w:sz w:val="28"/>
          <w:szCs w:val="28"/>
          <w:shd w:val="clear" w:color="auto" w:fill="FFFFFF"/>
        </w:rPr>
        <w:t xml:space="preserve">Основы педагогики и психологии: 10-11-е классы: учебник: в 2 частях; 1-е издание. В.С </w:t>
      </w:r>
      <w:proofErr w:type="spellStart"/>
      <w:r w:rsidRPr="00A176ED">
        <w:rPr>
          <w:sz w:val="28"/>
          <w:szCs w:val="28"/>
          <w:shd w:val="clear" w:color="auto" w:fill="FFFFFF"/>
        </w:rPr>
        <w:t>Басюк</w:t>
      </w:r>
      <w:proofErr w:type="spellEnd"/>
      <w:r w:rsidRPr="00A176ED">
        <w:rPr>
          <w:sz w:val="28"/>
          <w:szCs w:val="28"/>
          <w:shd w:val="clear" w:color="auto" w:fill="FFFFFF"/>
        </w:rPr>
        <w:t xml:space="preserve">, Е.И. Казакова, Е.Ю. </w:t>
      </w:r>
      <w:proofErr w:type="spellStart"/>
      <w:r w:rsidRPr="00A176ED">
        <w:rPr>
          <w:sz w:val="28"/>
          <w:szCs w:val="28"/>
          <w:shd w:val="clear" w:color="auto" w:fill="FFFFFF"/>
        </w:rPr>
        <w:t>Брель</w:t>
      </w:r>
      <w:proofErr w:type="spellEnd"/>
      <w:r w:rsidRPr="00A176ED">
        <w:rPr>
          <w:sz w:val="28"/>
          <w:szCs w:val="28"/>
          <w:shd w:val="clear" w:color="auto" w:fill="FFFFFF"/>
        </w:rPr>
        <w:t xml:space="preserve"> и др. </w:t>
      </w:r>
      <w:r w:rsidRPr="00A176ED">
        <w:rPr>
          <w:sz w:val="28"/>
          <w:szCs w:val="28"/>
        </w:rPr>
        <w:t xml:space="preserve">– Москва: </w:t>
      </w:r>
      <w:r w:rsidRPr="00A176ED">
        <w:rPr>
          <w:sz w:val="28"/>
          <w:szCs w:val="28"/>
          <w:shd w:val="clear" w:color="auto" w:fill="FFFFFF"/>
        </w:rPr>
        <w:t>«Просвещение»</w:t>
      </w:r>
    </w:p>
    <w:p w:rsidR="00ED4E62" w:rsidRPr="00A176ED" w:rsidRDefault="00223878" w:rsidP="00223878">
      <w:pPr>
        <w:pStyle w:val="a3"/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Шаг к цифровому дизайну интерьеров. 10-11 классы: учебное пособие / Т. А. Власенко, А. В. Горячев </w:t>
      </w:r>
      <w:r w:rsidRPr="00A176ED">
        <w:rPr>
          <w:rFonts w:ascii="Times New Roman" w:hAnsi="Times New Roman" w:cs="Times New Roman"/>
          <w:sz w:val="28"/>
          <w:szCs w:val="28"/>
        </w:rPr>
        <w:t xml:space="preserve">– Москва: </w:t>
      </w:r>
      <w:r w:rsidRPr="00A176ED">
        <w:rPr>
          <w:rFonts w:ascii="Times New Roman" w:hAnsi="Times New Roman" w:cs="Times New Roman"/>
          <w:sz w:val="28"/>
          <w:szCs w:val="28"/>
          <w:shd w:val="clear" w:color="auto" w:fill="FFFFFF"/>
        </w:rPr>
        <w:t>«Просвещение», 2026. – (Профильная школа)</w:t>
      </w:r>
      <w:bookmarkEnd w:id="0"/>
    </w:p>
    <w:sectPr w:rsidR="00ED4E62" w:rsidRPr="00A176ED" w:rsidSect="0098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428"/>
    <w:multiLevelType w:val="hybridMultilevel"/>
    <w:tmpl w:val="2CAC2D6E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4A49"/>
    <w:multiLevelType w:val="hybridMultilevel"/>
    <w:tmpl w:val="21D07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717E0"/>
    <w:multiLevelType w:val="hybridMultilevel"/>
    <w:tmpl w:val="63787A3C"/>
    <w:lvl w:ilvl="0" w:tplc="C2B89C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0578C"/>
    <w:multiLevelType w:val="hybridMultilevel"/>
    <w:tmpl w:val="A3F20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9C5860"/>
    <w:multiLevelType w:val="hybridMultilevel"/>
    <w:tmpl w:val="2F6830B2"/>
    <w:lvl w:ilvl="0" w:tplc="8B640B4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0263428"/>
    <w:multiLevelType w:val="hybridMultilevel"/>
    <w:tmpl w:val="1E4C9D46"/>
    <w:lvl w:ilvl="0" w:tplc="C2B89C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CE52E0"/>
    <w:multiLevelType w:val="hybridMultilevel"/>
    <w:tmpl w:val="D5768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40314"/>
    <w:multiLevelType w:val="hybridMultilevel"/>
    <w:tmpl w:val="08C4A57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E1335"/>
    <w:multiLevelType w:val="hybridMultilevel"/>
    <w:tmpl w:val="91A4E4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D3E66"/>
    <w:multiLevelType w:val="multilevel"/>
    <w:tmpl w:val="FD7401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0" w15:restartNumberingAfterBreak="0">
    <w:nsid w:val="1E3D31C6"/>
    <w:multiLevelType w:val="hybridMultilevel"/>
    <w:tmpl w:val="4850A4BC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D5AED"/>
    <w:multiLevelType w:val="hybridMultilevel"/>
    <w:tmpl w:val="E892E72A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E7D02"/>
    <w:multiLevelType w:val="hybridMultilevel"/>
    <w:tmpl w:val="17D0F404"/>
    <w:lvl w:ilvl="0" w:tplc="C2B89C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A91384"/>
    <w:multiLevelType w:val="multilevel"/>
    <w:tmpl w:val="8B5839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29F00B4F"/>
    <w:multiLevelType w:val="hybridMultilevel"/>
    <w:tmpl w:val="03F8A144"/>
    <w:lvl w:ilvl="0" w:tplc="78E8D8A2">
      <w:start w:val="1"/>
      <w:numFmt w:val="bullet"/>
      <w:lvlText w:val="▪"/>
      <w:lvlJc w:val="left"/>
      <w:pPr>
        <w:ind w:left="150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2C224F98"/>
    <w:multiLevelType w:val="hybridMultilevel"/>
    <w:tmpl w:val="5E148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F105BE"/>
    <w:multiLevelType w:val="multilevel"/>
    <w:tmpl w:val="E29AC9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5036091"/>
    <w:multiLevelType w:val="hybridMultilevel"/>
    <w:tmpl w:val="ABB4B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76256"/>
    <w:multiLevelType w:val="hybridMultilevel"/>
    <w:tmpl w:val="A0683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61164"/>
    <w:multiLevelType w:val="multilevel"/>
    <w:tmpl w:val="3E94428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0" w15:restartNumberingAfterBreak="0">
    <w:nsid w:val="35971AD8"/>
    <w:multiLevelType w:val="hybridMultilevel"/>
    <w:tmpl w:val="0AA81C0A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625CA"/>
    <w:multiLevelType w:val="hybridMultilevel"/>
    <w:tmpl w:val="F79A58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71481"/>
    <w:multiLevelType w:val="hybridMultilevel"/>
    <w:tmpl w:val="C02E32AA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D2B09"/>
    <w:multiLevelType w:val="hybridMultilevel"/>
    <w:tmpl w:val="830283D0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D4FE0"/>
    <w:multiLevelType w:val="hybridMultilevel"/>
    <w:tmpl w:val="1B8C4A92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32D28"/>
    <w:multiLevelType w:val="hybridMultilevel"/>
    <w:tmpl w:val="0A98B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76040"/>
    <w:multiLevelType w:val="hybridMultilevel"/>
    <w:tmpl w:val="652A5C50"/>
    <w:lvl w:ilvl="0" w:tplc="9012833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D2F55BC"/>
    <w:multiLevelType w:val="hybridMultilevel"/>
    <w:tmpl w:val="B316FB02"/>
    <w:lvl w:ilvl="0" w:tplc="C2B89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EC23C3"/>
    <w:multiLevelType w:val="hybridMultilevel"/>
    <w:tmpl w:val="674AD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D516B"/>
    <w:multiLevelType w:val="hybridMultilevel"/>
    <w:tmpl w:val="9E906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A81CFA"/>
    <w:multiLevelType w:val="hybridMultilevel"/>
    <w:tmpl w:val="A7528390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84514"/>
    <w:multiLevelType w:val="hybridMultilevel"/>
    <w:tmpl w:val="8E4EC9EA"/>
    <w:lvl w:ilvl="0" w:tplc="940277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D23298"/>
    <w:multiLevelType w:val="hybridMultilevel"/>
    <w:tmpl w:val="536A9856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C1E8A"/>
    <w:multiLevelType w:val="hybridMultilevel"/>
    <w:tmpl w:val="A11896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9ED7505"/>
    <w:multiLevelType w:val="hybridMultilevel"/>
    <w:tmpl w:val="1ADE3F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A410523"/>
    <w:multiLevelType w:val="hybridMultilevel"/>
    <w:tmpl w:val="975E87E2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0358F"/>
    <w:multiLevelType w:val="hybridMultilevel"/>
    <w:tmpl w:val="CCDEDDC4"/>
    <w:lvl w:ilvl="0" w:tplc="C2B89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C873CE3"/>
    <w:multiLevelType w:val="hybridMultilevel"/>
    <w:tmpl w:val="3746E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F2C9F"/>
    <w:multiLevelType w:val="hybridMultilevel"/>
    <w:tmpl w:val="0B26155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0571118"/>
    <w:multiLevelType w:val="hybridMultilevel"/>
    <w:tmpl w:val="DF78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97EA9"/>
    <w:multiLevelType w:val="hybridMultilevel"/>
    <w:tmpl w:val="E9CE2B4E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473F8"/>
    <w:multiLevelType w:val="hybridMultilevel"/>
    <w:tmpl w:val="A5482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E636E"/>
    <w:multiLevelType w:val="hybridMultilevel"/>
    <w:tmpl w:val="752C8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C7172"/>
    <w:multiLevelType w:val="hybridMultilevel"/>
    <w:tmpl w:val="FD402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4497"/>
    <w:multiLevelType w:val="hybridMultilevel"/>
    <w:tmpl w:val="0A0A5FAC"/>
    <w:lvl w:ilvl="0" w:tplc="78E8D8A2">
      <w:start w:val="1"/>
      <w:numFmt w:val="bullet"/>
      <w:lvlText w:val="▪"/>
      <w:lvlJc w:val="left"/>
      <w:pPr>
        <w:ind w:left="1428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6BD7CEA"/>
    <w:multiLevelType w:val="hybridMultilevel"/>
    <w:tmpl w:val="80583544"/>
    <w:lvl w:ilvl="0" w:tplc="A28A2A48">
      <w:start w:val="6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6" w15:restartNumberingAfterBreak="0">
    <w:nsid w:val="77AF5048"/>
    <w:multiLevelType w:val="hybridMultilevel"/>
    <w:tmpl w:val="47C2372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5B13CE"/>
    <w:multiLevelType w:val="hybridMultilevel"/>
    <w:tmpl w:val="E91455CA"/>
    <w:lvl w:ilvl="0" w:tplc="C2B89C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A30A06"/>
    <w:multiLevelType w:val="hybridMultilevel"/>
    <w:tmpl w:val="EDF21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F12A77"/>
    <w:multiLevelType w:val="hybridMultilevel"/>
    <w:tmpl w:val="B40A8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44"/>
  </w:num>
  <w:num w:numId="4">
    <w:abstractNumId w:val="28"/>
  </w:num>
  <w:num w:numId="5">
    <w:abstractNumId w:val="6"/>
  </w:num>
  <w:num w:numId="6">
    <w:abstractNumId w:val="48"/>
  </w:num>
  <w:num w:numId="7">
    <w:abstractNumId w:val="7"/>
  </w:num>
  <w:num w:numId="8">
    <w:abstractNumId w:val="8"/>
  </w:num>
  <w:num w:numId="9">
    <w:abstractNumId w:val="42"/>
  </w:num>
  <w:num w:numId="10">
    <w:abstractNumId w:val="25"/>
  </w:num>
  <w:num w:numId="11">
    <w:abstractNumId w:val="17"/>
  </w:num>
  <w:num w:numId="12">
    <w:abstractNumId w:val="37"/>
  </w:num>
  <w:num w:numId="13">
    <w:abstractNumId w:val="33"/>
  </w:num>
  <w:num w:numId="14">
    <w:abstractNumId w:val="43"/>
  </w:num>
  <w:num w:numId="15">
    <w:abstractNumId w:val="39"/>
  </w:num>
  <w:num w:numId="16">
    <w:abstractNumId w:val="49"/>
  </w:num>
  <w:num w:numId="17">
    <w:abstractNumId w:val="46"/>
  </w:num>
  <w:num w:numId="18">
    <w:abstractNumId w:val="15"/>
  </w:num>
  <w:num w:numId="19">
    <w:abstractNumId w:val="29"/>
  </w:num>
  <w:num w:numId="20">
    <w:abstractNumId w:val="3"/>
  </w:num>
  <w:num w:numId="21">
    <w:abstractNumId w:val="41"/>
  </w:num>
  <w:num w:numId="22">
    <w:abstractNumId w:val="18"/>
  </w:num>
  <w:num w:numId="23">
    <w:abstractNumId w:val="1"/>
  </w:num>
  <w:num w:numId="24">
    <w:abstractNumId w:val="21"/>
  </w:num>
  <w:num w:numId="25">
    <w:abstractNumId w:val="38"/>
  </w:num>
  <w:num w:numId="26">
    <w:abstractNumId w:val="16"/>
  </w:num>
  <w:num w:numId="27">
    <w:abstractNumId w:val="26"/>
  </w:num>
  <w:num w:numId="28">
    <w:abstractNumId w:val="19"/>
  </w:num>
  <w:num w:numId="29">
    <w:abstractNumId w:val="9"/>
  </w:num>
  <w:num w:numId="30">
    <w:abstractNumId w:val="13"/>
  </w:num>
  <w:num w:numId="31">
    <w:abstractNumId w:val="40"/>
  </w:num>
  <w:num w:numId="32">
    <w:abstractNumId w:val="27"/>
  </w:num>
  <w:num w:numId="33">
    <w:abstractNumId w:val="23"/>
  </w:num>
  <w:num w:numId="34">
    <w:abstractNumId w:val="35"/>
  </w:num>
  <w:num w:numId="35">
    <w:abstractNumId w:val="22"/>
  </w:num>
  <w:num w:numId="36">
    <w:abstractNumId w:val="0"/>
  </w:num>
  <w:num w:numId="37">
    <w:abstractNumId w:val="47"/>
  </w:num>
  <w:num w:numId="38">
    <w:abstractNumId w:val="12"/>
  </w:num>
  <w:num w:numId="39">
    <w:abstractNumId w:val="2"/>
  </w:num>
  <w:num w:numId="40">
    <w:abstractNumId w:val="20"/>
  </w:num>
  <w:num w:numId="41">
    <w:abstractNumId w:val="36"/>
  </w:num>
  <w:num w:numId="42">
    <w:abstractNumId w:val="5"/>
  </w:num>
  <w:num w:numId="43">
    <w:abstractNumId w:val="10"/>
  </w:num>
  <w:num w:numId="44">
    <w:abstractNumId w:val="32"/>
  </w:num>
  <w:num w:numId="45">
    <w:abstractNumId w:val="24"/>
  </w:num>
  <w:num w:numId="46">
    <w:abstractNumId w:val="31"/>
  </w:num>
  <w:num w:numId="47">
    <w:abstractNumId w:val="11"/>
  </w:num>
  <w:num w:numId="48">
    <w:abstractNumId w:val="45"/>
  </w:num>
  <w:num w:numId="49">
    <w:abstractNumId w:val="4"/>
  </w:num>
  <w:num w:numId="50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4274"/>
    <w:rsid w:val="00004C96"/>
    <w:rsid w:val="00010581"/>
    <w:rsid w:val="00023FF1"/>
    <w:rsid w:val="00031707"/>
    <w:rsid w:val="000501B5"/>
    <w:rsid w:val="00055662"/>
    <w:rsid w:val="000574AD"/>
    <w:rsid w:val="0006485C"/>
    <w:rsid w:val="000652AF"/>
    <w:rsid w:val="0007398C"/>
    <w:rsid w:val="000808C3"/>
    <w:rsid w:val="000938FB"/>
    <w:rsid w:val="000A0533"/>
    <w:rsid w:val="000A3321"/>
    <w:rsid w:val="000C301F"/>
    <w:rsid w:val="000D5D97"/>
    <w:rsid w:val="000D6C94"/>
    <w:rsid w:val="000E2C08"/>
    <w:rsid w:val="000E4B2F"/>
    <w:rsid w:val="000E6A3B"/>
    <w:rsid w:val="000F42D6"/>
    <w:rsid w:val="001035FB"/>
    <w:rsid w:val="00111707"/>
    <w:rsid w:val="0011536A"/>
    <w:rsid w:val="0013679F"/>
    <w:rsid w:val="00136B57"/>
    <w:rsid w:val="00142BE8"/>
    <w:rsid w:val="001544B1"/>
    <w:rsid w:val="00173C22"/>
    <w:rsid w:val="00173F65"/>
    <w:rsid w:val="00174983"/>
    <w:rsid w:val="00183867"/>
    <w:rsid w:val="00184A19"/>
    <w:rsid w:val="001860E8"/>
    <w:rsid w:val="00192D7C"/>
    <w:rsid w:val="00196371"/>
    <w:rsid w:val="001A07B3"/>
    <w:rsid w:val="001B5DF7"/>
    <w:rsid w:val="001C55C4"/>
    <w:rsid w:val="001D33F2"/>
    <w:rsid w:val="001E3511"/>
    <w:rsid w:val="002012F4"/>
    <w:rsid w:val="00210878"/>
    <w:rsid w:val="00223878"/>
    <w:rsid w:val="002245C3"/>
    <w:rsid w:val="00224A16"/>
    <w:rsid w:val="0022561C"/>
    <w:rsid w:val="00235840"/>
    <w:rsid w:val="0029310F"/>
    <w:rsid w:val="002A003E"/>
    <w:rsid w:val="002B2E35"/>
    <w:rsid w:val="002F3D4C"/>
    <w:rsid w:val="003172E6"/>
    <w:rsid w:val="00320DAF"/>
    <w:rsid w:val="00321F14"/>
    <w:rsid w:val="00333563"/>
    <w:rsid w:val="003468EC"/>
    <w:rsid w:val="00381FDF"/>
    <w:rsid w:val="00384B1E"/>
    <w:rsid w:val="0039055C"/>
    <w:rsid w:val="00396AC7"/>
    <w:rsid w:val="003B0402"/>
    <w:rsid w:val="003B7C84"/>
    <w:rsid w:val="003E07CA"/>
    <w:rsid w:val="003F1B59"/>
    <w:rsid w:val="003F6357"/>
    <w:rsid w:val="00415BC5"/>
    <w:rsid w:val="00421F77"/>
    <w:rsid w:val="00461965"/>
    <w:rsid w:val="004622C0"/>
    <w:rsid w:val="0046427C"/>
    <w:rsid w:val="00474C16"/>
    <w:rsid w:val="004763FA"/>
    <w:rsid w:val="00485B09"/>
    <w:rsid w:val="00491B6B"/>
    <w:rsid w:val="00494093"/>
    <w:rsid w:val="004B60EB"/>
    <w:rsid w:val="004C27C3"/>
    <w:rsid w:val="004D501B"/>
    <w:rsid w:val="004D6BA2"/>
    <w:rsid w:val="004D7FA5"/>
    <w:rsid w:val="004E7183"/>
    <w:rsid w:val="005107D4"/>
    <w:rsid w:val="00511F58"/>
    <w:rsid w:val="005132AA"/>
    <w:rsid w:val="005226B4"/>
    <w:rsid w:val="00522E98"/>
    <w:rsid w:val="00524438"/>
    <w:rsid w:val="005263C9"/>
    <w:rsid w:val="00535511"/>
    <w:rsid w:val="005514FA"/>
    <w:rsid w:val="00551728"/>
    <w:rsid w:val="005576C4"/>
    <w:rsid w:val="00561374"/>
    <w:rsid w:val="00563FE1"/>
    <w:rsid w:val="00580235"/>
    <w:rsid w:val="005A4274"/>
    <w:rsid w:val="005B7C05"/>
    <w:rsid w:val="005C54BC"/>
    <w:rsid w:val="005D48A2"/>
    <w:rsid w:val="005D57B7"/>
    <w:rsid w:val="005F5801"/>
    <w:rsid w:val="005F78CE"/>
    <w:rsid w:val="00611587"/>
    <w:rsid w:val="00614F49"/>
    <w:rsid w:val="00635655"/>
    <w:rsid w:val="0064262A"/>
    <w:rsid w:val="00646F91"/>
    <w:rsid w:val="00656D63"/>
    <w:rsid w:val="00660A55"/>
    <w:rsid w:val="00663A89"/>
    <w:rsid w:val="00664461"/>
    <w:rsid w:val="0066587B"/>
    <w:rsid w:val="00671342"/>
    <w:rsid w:val="00677930"/>
    <w:rsid w:val="0069343E"/>
    <w:rsid w:val="006A224C"/>
    <w:rsid w:val="006A4BB7"/>
    <w:rsid w:val="006B0BCF"/>
    <w:rsid w:val="006B24EF"/>
    <w:rsid w:val="006C47CD"/>
    <w:rsid w:val="006D6A33"/>
    <w:rsid w:val="006F57AD"/>
    <w:rsid w:val="0070326C"/>
    <w:rsid w:val="00712E91"/>
    <w:rsid w:val="00725F26"/>
    <w:rsid w:val="00727968"/>
    <w:rsid w:val="00740CE6"/>
    <w:rsid w:val="00745A7C"/>
    <w:rsid w:val="00747F70"/>
    <w:rsid w:val="00755979"/>
    <w:rsid w:val="00756216"/>
    <w:rsid w:val="007573D5"/>
    <w:rsid w:val="00760CFE"/>
    <w:rsid w:val="00760E33"/>
    <w:rsid w:val="00772658"/>
    <w:rsid w:val="007773A2"/>
    <w:rsid w:val="007A1DEE"/>
    <w:rsid w:val="007A1E49"/>
    <w:rsid w:val="007A41F4"/>
    <w:rsid w:val="007D205B"/>
    <w:rsid w:val="007E7579"/>
    <w:rsid w:val="007F235F"/>
    <w:rsid w:val="00826129"/>
    <w:rsid w:val="00845A65"/>
    <w:rsid w:val="0084759A"/>
    <w:rsid w:val="00864E23"/>
    <w:rsid w:val="00871935"/>
    <w:rsid w:val="00876349"/>
    <w:rsid w:val="008A4B2E"/>
    <w:rsid w:val="008C6E60"/>
    <w:rsid w:val="008C6F92"/>
    <w:rsid w:val="00900FFA"/>
    <w:rsid w:val="00902ACC"/>
    <w:rsid w:val="00916951"/>
    <w:rsid w:val="009200A1"/>
    <w:rsid w:val="00922962"/>
    <w:rsid w:val="00925D9D"/>
    <w:rsid w:val="00926262"/>
    <w:rsid w:val="00935175"/>
    <w:rsid w:val="00937FEA"/>
    <w:rsid w:val="00944E1E"/>
    <w:rsid w:val="0096362A"/>
    <w:rsid w:val="00972071"/>
    <w:rsid w:val="00980D3D"/>
    <w:rsid w:val="00985AAF"/>
    <w:rsid w:val="009A3701"/>
    <w:rsid w:val="009B09B5"/>
    <w:rsid w:val="009C1947"/>
    <w:rsid w:val="009C3A72"/>
    <w:rsid w:val="00A00CF2"/>
    <w:rsid w:val="00A176ED"/>
    <w:rsid w:val="00A73D42"/>
    <w:rsid w:val="00AA3C39"/>
    <w:rsid w:val="00AA50B8"/>
    <w:rsid w:val="00AB0168"/>
    <w:rsid w:val="00AC2C8D"/>
    <w:rsid w:val="00AF4229"/>
    <w:rsid w:val="00B031D0"/>
    <w:rsid w:val="00B06D7D"/>
    <w:rsid w:val="00B26BD3"/>
    <w:rsid w:val="00B27F4E"/>
    <w:rsid w:val="00B3029A"/>
    <w:rsid w:val="00B34BE2"/>
    <w:rsid w:val="00B37CD0"/>
    <w:rsid w:val="00B43B2F"/>
    <w:rsid w:val="00B47082"/>
    <w:rsid w:val="00B707CB"/>
    <w:rsid w:val="00B8073D"/>
    <w:rsid w:val="00B832E6"/>
    <w:rsid w:val="00B85138"/>
    <w:rsid w:val="00B8635A"/>
    <w:rsid w:val="00B87CF6"/>
    <w:rsid w:val="00BB0809"/>
    <w:rsid w:val="00BD176A"/>
    <w:rsid w:val="00BD3D6D"/>
    <w:rsid w:val="00BD6E49"/>
    <w:rsid w:val="00BF11DF"/>
    <w:rsid w:val="00BF2256"/>
    <w:rsid w:val="00BF73DB"/>
    <w:rsid w:val="00C045B7"/>
    <w:rsid w:val="00C06444"/>
    <w:rsid w:val="00C12AA3"/>
    <w:rsid w:val="00C33746"/>
    <w:rsid w:val="00C5097E"/>
    <w:rsid w:val="00C63802"/>
    <w:rsid w:val="00C66F24"/>
    <w:rsid w:val="00C7215A"/>
    <w:rsid w:val="00C91C42"/>
    <w:rsid w:val="00C95DF9"/>
    <w:rsid w:val="00CA10BB"/>
    <w:rsid w:val="00CA5A71"/>
    <w:rsid w:val="00CB09F2"/>
    <w:rsid w:val="00CB1780"/>
    <w:rsid w:val="00CB4CBC"/>
    <w:rsid w:val="00CC5315"/>
    <w:rsid w:val="00CD060C"/>
    <w:rsid w:val="00CE30DE"/>
    <w:rsid w:val="00CE43DF"/>
    <w:rsid w:val="00CF0176"/>
    <w:rsid w:val="00CF4866"/>
    <w:rsid w:val="00D273CF"/>
    <w:rsid w:val="00D432A6"/>
    <w:rsid w:val="00D43567"/>
    <w:rsid w:val="00D473A5"/>
    <w:rsid w:val="00D619A1"/>
    <w:rsid w:val="00D67627"/>
    <w:rsid w:val="00D7334C"/>
    <w:rsid w:val="00D74BB7"/>
    <w:rsid w:val="00DA3182"/>
    <w:rsid w:val="00DB3B46"/>
    <w:rsid w:val="00DC6D9F"/>
    <w:rsid w:val="00DD6CBC"/>
    <w:rsid w:val="00DF13DD"/>
    <w:rsid w:val="00E072E6"/>
    <w:rsid w:val="00E43CAB"/>
    <w:rsid w:val="00E443B8"/>
    <w:rsid w:val="00E642E9"/>
    <w:rsid w:val="00E73A89"/>
    <w:rsid w:val="00E75058"/>
    <w:rsid w:val="00E752E1"/>
    <w:rsid w:val="00E96507"/>
    <w:rsid w:val="00EA1E6E"/>
    <w:rsid w:val="00EB3E05"/>
    <w:rsid w:val="00ED3AF1"/>
    <w:rsid w:val="00ED4E62"/>
    <w:rsid w:val="00F11367"/>
    <w:rsid w:val="00F12BB6"/>
    <w:rsid w:val="00F21500"/>
    <w:rsid w:val="00F4657D"/>
    <w:rsid w:val="00F5772B"/>
    <w:rsid w:val="00F57F96"/>
    <w:rsid w:val="00F623DD"/>
    <w:rsid w:val="00F64C8E"/>
    <w:rsid w:val="00F71DC8"/>
    <w:rsid w:val="00F81533"/>
    <w:rsid w:val="00F81601"/>
    <w:rsid w:val="00F820E5"/>
    <w:rsid w:val="00FA1279"/>
    <w:rsid w:val="00FB67BF"/>
    <w:rsid w:val="00FB6DC9"/>
    <w:rsid w:val="00FD5601"/>
    <w:rsid w:val="00FD68C7"/>
    <w:rsid w:val="00FE10FE"/>
    <w:rsid w:val="00FE28E4"/>
    <w:rsid w:val="00FE4E21"/>
    <w:rsid w:val="00FF2923"/>
    <w:rsid w:val="00FF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6D3754FF-5472-441B-887E-8FA0B25A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5FB"/>
  </w:style>
  <w:style w:type="paragraph" w:styleId="2">
    <w:name w:val="heading 2"/>
    <w:basedOn w:val="a"/>
    <w:link w:val="20"/>
    <w:uiPriority w:val="9"/>
    <w:qFormat/>
    <w:rsid w:val="009229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5A4274"/>
    <w:pPr>
      <w:widowControl w:val="0"/>
      <w:autoSpaceDE w:val="0"/>
      <w:autoSpaceDN w:val="0"/>
      <w:spacing w:after="0" w:line="240" w:lineRule="auto"/>
      <w:ind w:left="812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22962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92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229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qwen-markdown-text">
    <w:name w:val="qwen-markdown-text"/>
    <w:basedOn w:val="a0"/>
    <w:rsid w:val="00922962"/>
  </w:style>
  <w:style w:type="paragraph" w:customStyle="1" w:styleId="Default">
    <w:name w:val="Default"/>
    <w:rsid w:val="00174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65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down-word">
    <w:name w:val="markdown-word"/>
    <w:basedOn w:val="a0"/>
    <w:rsid w:val="006F57AD"/>
  </w:style>
  <w:style w:type="character" w:styleId="a5">
    <w:name w:val="Hyperlink"/>
    <w:basedOn w:val="a0"/>
    <w:uiPriority w:val="99"/>
    <w:semiHidden/>
    <w:unhideWhenUsed/>
    <w:rsid w:val="000E2C08"/>
    <w:rPr>
      <w:color w:val="0000FF"/>
      <w:u w:val="single"/>
    </w:rPr>
  </w:style>
  <w:style w:type="paragraph" w:customStyle="1" w:styleId="s16">
    <w:name w:val="s_16"/>
    <w:basedOn w:val="a"/>
    <w:rsid w:val="0090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10878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10878"/>
    <w:rPr>
      <w:rFonts w:ascii="Times New Roman" w:eastAsia="Times New Roman" w:hAnsi="Times New Roman" w:cs="Times New Roman"/>
      <w:sz w:val="28"/>
      <w:szCs w:val="28"/>
    </w:rPr>
  </w:style>
  <w:style w:type="character" w:customStyle="1" w:styleId="bold">
    <w:name w:val="bold"/>
    <w:basedOn w:val="a0"/>
    <w:rsid w:val="00223878"/>
  </w:style>
  <w:style w:type="character" w:customStyle="1" w:styleId="italic">
    <w:name w:val="italic"/>
    <w:basedOn w:val="a0"/>
    <w:rsid w:val="00223878"/>
  </w:style>
  <w:style w:type="paragraph" w:styleId="a8">
    <w:name w:val="Balloon Text"/>
    <w:basedOn w:val="a"/>
    <w:link w:val="a9"/>
    <w:uiPriority w:val="99"/>
    <w:semiHidden/>
    <w:unhideWhenUsed/>
    <w:rsid w:val="0075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6895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84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2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0658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6320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568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981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6092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5538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2980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4065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0095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514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7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937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omp.info/kavyichki-elochki-i-drugie.html" TargetMode="External"/><Relationship Id="rId13" Type="http://schemas.openxmlformats.org/officeDocument/2006/relationships/hyperlink" Target="https://ocomp.info/kavyichki-elochki-i-drugie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ocomp.info/kavyichki-elochki-i-drugie.html" TargetMode="External"/><Relationship Id="rId12" Type="http://schemas.openxmlformats.org/officeDocument/2006/relationships/hyperlink" Target="https://ocomp.info/kavyichki-elochki-i-drugi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comp.info/kavyichki-elochki-i-drugie.html" TargetMode="External"/><Relationship Id="rId11" Type="http://schemas.openxmlformats.org/officeDocument/2006/relationships/hyperlink" Target="https://ocomp.info/kavyichki-elochki-i-drugie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comp.info/kavyichki-elochki-i-drug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omp.info/kavyichki-elochki-i-drugi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9B7FE-D49B-45DB-A308-B710D9DA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61</Pages>
  <Words>9285</Words>
  <Characters>52926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Елена</dc:creator>
  <cp:lastModifiedBy>Землякова Елена Юрьевна</cp:lastModifiedBy>
  <cp:revision>7</cp:revision>
  <cp:lastPrinted>2026-08-11T07:25:00Z</cp:lastPrinted>
  <dcterms:created xsi:type="dcterms:W3CDTF">2026-08-11T07:51:00Z</dcterms:created>
  <dcterms:modified xsi:type="dcterms:W3CDTF">2026-08-17T15:33:00Z</dcterms:modified>
</cp:coreProperties>
</file>